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A6DF" w14:textId="758D0F6C" w:rsidR="00A7772C" w:rsidRPr="002F4738" w:rsidRDefault="00A51527" w:rsidP="00897437">
      <w:r w:rsidRPr="002F4738">
        <w:rPr>
          <w:b/>
        </w:rPr>
        <w:t>1.</w:t>
      </w:r>
      <w:r w:rsidR="003A78D9" w:rsidRPr="002F4738">
        <w:tab/>
      </w:r>
      <w:r w:rsidR="003A78D9" w:rsidRPr="002F4738">
        <w:rPr>
          <w:b/>
        </w:rPr>
        <w:t>COURSE TITLE</w:t>
      </w:r>
      <w:r w:rsidR="004554DE">
        <w:rPr>
          <w:b/>
        </w:rPr>
        <w:t>*</w:t>
      </w:r>
      <w:r w:rsidR="00E73E42" w:rsidRPr="002F4738">
        <w:rPr>
          <w:b/>
        </w:rPr>
        <w:t>:</w:t>
      </w:r>
      <w:r w:rsidR="00E73E42" w:rsidRPr="002F4738">
        <w:t xml:space="preserve">   </w:t>
      </w:r>
      <w:r w:rsidR="003A78D9" w:rsidRPr="002F4738">
        <w:t>Medical</w:t>
      </w:r>
      <w:r w:rsidR="00A7772C" w:rsidRPr="002F4738">
        <w:t xml:space="preserve"> Administrative </w:t>
      </w:r>
      <w:r w:rsidR="003A78D9" w:rsidRPr="002F4738">
        <w:t>Procedures</w:t>
      </w:r>
    </w:p>
    <w:p w14:paraId="2DE8CDB7" w14:textId="77777777" w:rsidR="00A51527" w:rsidRPr="002F4738" w:rsidRDefault="00A51527" w:rsidP="00897437">
      <w:pPr>
        <w:ind w:firstLine="720"/>
        <w:rPr>
          <w:b/>
        </w:rPr>
      </w:pPr>
    </w:p>
    <w:p w14:paraId="024AA6E1" w14:textId="3F95A968" w:rsidR="00E26710" w:rsidRPr="002F4738" w:rsidRDefault="00A51527" w:rsidP="00897437">
      <w:r w:rsidRPr="002F4738">
        <w:rPr>
          <w:b/>
        </w:rPr>
        <w:t>2.</w:t>
      </w:r>
      <w:r w:rsidRPr="002F4738">
        <w:rPr>
          <w:b/>
        </w:rPr>
        <w:tab/>
      </w:r>
      <w:r w:rsidR="00136DD4" w:rsidRPr="002F4738">
        <w:rPr>
          <w:b/>
        </w:rPr>
        <w:t>CATALOG – PREFIX/COURSE NUMBER/COURSE SECTION</w:t>
      </w:r>
      <w:r w:rsidR="004554DE">
        <w:rPr>
          <w:b/>
        </w:rPr>
        <w:t>*</w:t>
      </w:r>
      <w:r w:rsidR="00136DD4" w:rsidRPr="002F4738">
        <w:rPr>
          <w:b/>
        </w:rPr>
        <w:t xml:space="preserve">: </w:t>
      </w:r>
      <w:r w:rsidR="00136DD4" w:rsidRPr="002F4738">
        <w:rPr>
          <w:color w:val="000000" w:themeColor="text1"/>
        </w:rPr>
        <w:t xml:space="preserve">   MAST 1111</w:t>
      </w:r>
    </w:p>
    <w:p w14:paraId="024AA6F0" w14:textId="77777777" w:rsidR="00D12483" w:rsidRPr="002F4738" w:rsidRDefault="00D12483" w:rsidP="00897437">
      <w:pPr>
        <w:ind w:left="720"/>
      </w:pPr>
    </w:p>
    <w:p w14:paraId="024AA6F1" w14:textId="6B90C854" w:rsidR="00A7772C" w:rsidRPr="002F4738" w:rsidRDefault="00A51527" w:rsidP="00897437">
      <w:r w:rsidRPr="002F4738">
        <w:rPr>
          <w:b/>
        </w:rPr>
        <w:t>3.</w:t>
      </w:r>
      <w:r w:rsidR="003A78D9" w:rsidRPr="002F4738">
        <w:tab/>
      </w:r>
      <w:r w:rsidR="00A7772C" w:rsidRPr="002F4738">
        <w:rPr>
          <w:b/>
        </w:rPr>
        <w:t>PREREQUISITE</w:t>
      </w:r>
      <w:r w:rsidR="00793DEB" w:rsidRPr="002F4738">
        <w:rPr>
          <w:b/>
        </w:rPr>
        <w:t>(S)</w:t>
      </w:r>
      <w:r w:rsidR="004554DE">
        <w:rPr>
          <w:b/>
        </w:rPr>
        <w:t>*</w:t>
      </w:r>
      <w:r w:rsidR="00A7772C" w:rsidRPr="002F4738">
        <w:rPr>
          <w:b/>
        </w:rPr>
        <w:t>:</w:t>
      </w:r>
      <w:r w:rsidR="005612C4" w:rsidRPr="002F4738">
        <w:t xml:space="preserve">  </w:t>
      </w:r>
      <w:r w:rsidR="00D12483" w:rsidRPr="002F4738">
        <w:t>Acceptance</w:t>
      </w:r>
      <w:r w:rsidR="008B73B6" w:rsidRPr="002F4738">
        <w:t xml:space="preserve"> in Medical Assistant Program</w:t>
      </w:r>
    </w:p>
    <w:p w14:paraId="024AA6F2" w14:textId="4C27B59D" w:rsidR="002E09BC" w:rsidRPr="002F4738" w:rsidRDefault="002E09BC" w:rsidP="00897437">
      <w:r w:rsidRPr="002F4738">
        <w:tab/>
      </w:r>
      <w:r w:rsidR="005612C4" w:rsidRPr="002F4738">
        <w:rPr>
          <w:b/>
        </w:rPr>
        <w:t>CO-REQUISITE</w:t>
      </w:r>
      <w:r w:rsidR="00793DEB" w:rsidRPr="002F4738">
        <w:rPr>
          <w:b/>
        </w:rPr>
        <w:t>(S)</w:t>
      </w:r>
      <w:r w:rsidR="005612C4" w:rsidRPr="002F4738">
        <w:rPr>
          <w:b/>
        </w:rPr>
        <w:t xml:space="preserve">:  </w:t>
      </w:r>
      <w:r w:rsidR="00D105BF" w:rsidRPr="002F4738">
        <w:t xml:space="preserve">MAST </w:t>
      </w:r>
      <w:r w:rsidR="003D451E" w:rsidRPr="002F4738">
        <w:t xml:space="preserve">1101, MAST </w:t>
      </w:r>
      <w:r w:rsidR="00D105BF" w:rsidRPr="002F4738">
        <w:t>1115</w:t>
      </w:r>
    </w:p>
    <w:p w14:paraId="024AA6F3" w14:textId="77777777" w:rsidR="00E26710" w:rsidRPr="002F4738" w:rsidRDefault="00E26710" w:rsidP="00897437">
      <w:pPr>
        <w:ind w:left="720"/>
      </w:pPr>
    </w:p>
    <w:p w14:paraId="264803E7" w14:textId="3B2D524A" w:rsidR="00587DD8" w:rsidRPr="002F4738" w:rsidRDefault="00A51527" w:rsidP="00897437">
      <w:r w:rsidRPr="002F4738">
        <w:rPr>
          <w:b/>
        </w:rPr>
        <w:t>4.</w:t>
      </w:r>
      <w:r w:rsidR="00587DD8" w:rsidRPr="002F4738">
        <w:rPr>
          <w:b/>
        </w:rPr>
        <w:tab/>
        <w:t>COURSE TIME/LOCATION</w:t>
      </w:r>
      <w:r w:rsidR="00B2203C" w:rsidRPr="002F4738">
        <w:rPr>
          <w:b/>
        </w:rPr>
        <w:t>/MODALITY</w:t>
      </w:r>
      <w:r w:rsidR="00587DD8" w:rsidRPr="002F4738">
        <w:rPr>
          <w:b/>
        </w:rPr>
        <w:t xml:space="preserve">: </w:t>
      </w:r>
      <w:r w:rsidR="00587DD8" w:rsidRPr="002F4738">
        <w:t>(See Course Syllabus – Individual Instructor Specific)</w:t>
      </w:r>
    </w:p>
    <w:p w14:paraId="33CA835E" w14:textId="77777777" w:rsidR="00587DD8" w:rsidRPr="002F4738" w:rsidRDefault="00587DD8" w:rsidP="00897437">
      <w:pPr>
        <w:ind w:left="720"/>
      </w:pPr>
    </w:p>
    <w:tbl>
      <w:tblPr>
        <w:tblStyle w:val="TableGrid"/>
        <w:tblW w:w="9900" w:type="dxa"/>
        <w:tblInd w:w="715" w:type="dxa"/>
        <w:tblLook w:val="04A0" w:firstRow="1" w:lastRow="0" w:firstColumn="1" w:lastColumn="0" w:noHBand="0" w:noVBand="1"/>
      </w:tblPr>
      <w:tblGrid>
        <w:gridCol w:w="4950"/>
        <w:gridCol w:w="4950"/>
      </w:tblGrid>
      <w:tr w:rsidR="00587DD8" w:rsidRPr="002F4738" w14:paraId="653FF6A4" w14:textId="77777777" w:rsidTr="00587DD8">
        <w:tc>
          <w:tcPr>
            <w:tcW w:w="4950" w:type="dxa"/>
          </w:tcPr>
          <w:p w14:paraId="7B1E8DCD"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Course Time:</w:t>
            </w:r>
          </w:p>
        </w:tc>
        <w:tc>
          <w:tcPr>
            <w:tcW w:w="4950" w:type="dxa"/>
          </w:tcPr>
          <w:p w14:paraId="5E32FDD0"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Course Location:</w:t>
            </w:r>
          </w:p>
        </w:tc>
      </w:tr>
    </w:tbl>
    <w:p w14:paraId="61E5E8DD" w14:textId="77777777" w:rsidR="00587DD8" w:rsidRPr="002F4738" w:rsidRDefault="00587DD8" w:rsidP="00897437">
      <w:pPr>
        <w:ind w:left="720"/>
        <w:rPr>
          <w:b/>
        </w:rPr>
      </w:pPr>
    </w:p>
    <w:p w14:paraId="024AA6F4" w14:textId="650947DB" w:rsidR="00A7772C" w:rsidRPr="002F4738" w:rsidRDefault="00587DD8" w:rsidP="00897437">
      <w:r w:rsidRPr="002F4738">
        <w:rPr>
          <w:b/>
        </w:rPr>
        <w:t>5.</w:t>
      </w:r>
      <w:r w:rsidR="00A7772C" w:rsidRPr="002F4738">
        <w:rPr>
          <w:b/>
        </w:rPr>
        <w:tab/>
        <w:t>CREDIT HOURS</w:t>
      </w:r>
      <w:r w:rsidR="00E73E42" w:rsidRPr="002F4738">
        <w:rPr>
          <w:b/>
        </w:rPr>
        <w:t xml:space="preserve">:  </w:t>
      </w:r>
      <w:r w:rsidR="005353EF" w:rsidRPr="002F4738">
        <w:rPr>
          <w:b/>
        </w:rPr>
        <w:t>3</w:t>
      </w:r>
      <w:r w:rsidR="005353EF" w:rsidRPr="002F4738">
        <w:rPr>
          <w:b/>
        </w:rPr>
        <w:tab/>
      </w:r>
      <w:r w:rsidR="005353EF" w:rsidRPr="002F4738">
        <w:rPr>
          <w:b/>
        </w:rPr>
        <w:tab/>
      </w:r>
      <w:r w:rsidR="00AB16D9" w:rsidRPr="002F4738">
        <w:rPr>
          <w:b/>
        </w:rPr>
        <w:tab/>
      </w:r>
      <w:r w:rsidR="00AB16D9" w:rsidRPr="002F4738">
        <w:rPr>
          <w:b/>
        </w:rPr>
        <w:tab/>
      </w:r>
      <w:r w:rsidR="00E73E42" w:rsidRPr="002F4738">
        <w:rPr>
          <w:b/>
        </w:rPr>
        <w:tab/>
      </w:r>
      <w:r w:rsidR="00A7772C" w:rsidRPr="002F4738">
        <w:rPr>
          <w:b/>
        </w:rPr>
        <w:t>LECTURE HOURS</w:t>
      </w:r>
      <w:r w:rsidR="005612C4" w:rsidRPr="002F4738">
        <w:rPr>
          <w:b/>
        </w:rPr>
        <w:t>:</w:t>
      </w:r>
      <w:r w:rsidR="005612C4" w:rsidRPr="002F4738">
        <w:t xml:space="preserve">  </w:t>
      </w:r>
      <w:r w:rsidR="00AB16D9" w:rsidRPr="002F4738">
        <w:t>2</w:t>
      </w:r>
    </w:p>
    <w:p w14:paraId="024AA6F5" w14:textId="0CF656C5" w:rsidR="00A7772C" w:rsidRPr="002F4738" w:rsidRDefault="00A7772C" w:rsidP="00897437">
      <w:pPr>
        <w:ind w:firstLine="720"/>
      </w:pPr>
      <w:r w:rsidRPr="002F4738">
        <w:rPr>
          <w:b/>
        </w:rPr>
        <w:t>LABORATORY HOURS:</w:t>
      </w:r>
      <w:r w:rsidR="00E73E42" w:rsidRPr="002F4738">
        <w:t xml:space="preserve">  </w:t>
      </w:r>
      <w:r w:rsidR="00AB16D9" w:rsidRPr="002F4738">
        <w:t>1 (2 Contact)</w:t>
      </w:r>
      <w:r w:rsidR="003A78D9" w:rsidRPr="002F4738">
        <w:tab/>
      </w:r>
      <w:r w:rsidR="00AB16D9" w:rsidRPr="002F4738">
        <w:tab/>
      </w:r>
      <w:r w:rsidR="00DB30BF" w:rsidRPr="002F4738">
        <w:tab/>
      </w:r>
      <w:r w:rsidRPr="002F4738">
        <w:rPr>
          <w:b/>
        </w:rPr>
        <w:t>OBSERVATION HOURS:</w:t>
      </w:r>
      <w:r w:rsidR="004747FA" w:rsidRPr="002F4738">
        <w:t xml:space="preserve">   0</w:t>
      </w:r>
    </w:p>
    <w:p w14:paraId="024AA6F6" w14:textId="77777777" w:rsidR="00E26710" w:rsidRPr="002F4738" w:rsidRDefault="00E26710" w:rsidP="00897437">
      <w:pPr>
        <w:ind w:left="720"/>
      </w:pPr>
    </w:p>
    <w:p w14:paraId="77F632DB" w14:textId="77777777" w:rsidR="00587DD8" w:rsidRPr="002F4738" w:rsidRDefault="00587DD8" w:rsidP="00897437">
      <w:pPr>
        <w:tabs>
          <w:tab w:val="left" w:pos="-1440"/>
        </w:tabs>
        <w:ind w:left="720" w:hanging="720"/>
        <w:jc w:val="both"/>
        <w:rPr>
          <w:b/>
          <w:bCs/>
        </w:rPr>
      </w:pPr>
      <w:r w:rsidRPr="002F4738">
        <w:rPr>
          <w:b/>
        </w:rPr>
        <w:t>6.</w:t>
      </w:r>
      <w:r w:rsidRPr="002F4738">
        <w:rPr>
          <w:b/>
        </w:rPr>
        <w:tab/>
      </w:r>
      <w:r w:rsidRPr="002F4738">
        <w:rPr>
          <w:b/>
          <w:bCs/>
        </w:rPr>
        <w:t xml:space="preserve">FACULTY CONTACT INFORMATION: </w:t>
      </w:r>
      <w:r w:rsidRPr="002F4738">
        <w:rPr>
          <w:bCs/>
        </w:rPr>
        <w:t>(See Course Syllabus – Individual Instructor Specific)</w:t>
      </w:r>
    </w:p>
    <w:p w14:paraId="3B09E1B0" w14:textId="77777777" w:rsidR="00587DD8" w:rsidRPr="002F4738" w:rsidRDefault="00587DD8" w:rsidP="00897437">
      <w:pPr>
        <w:tabs>
          <w:tab w:val="left" w:pos="-1440"/>
        </w:tabs>
        <w:ind w:left="720"/>
        <w:jc w:val="both"/>
        <w:rPr>
          <w:b/>
          <w:bCs/>
        </w:rPr>
      </w:pPr>
    </w:p>
    <w:tbl>
      <w:tblPr>
        <w:tblStyle w:val="TableGrid"/>
        <w:tblW w:w="9900" w:type="dxa"/>
        <w:tblInd w:w="715" w:type="dxa"/>
        <w:tblLook w:val="04A0" w:firstRow="1" w:lastRow="0" w:firstColumn="1" w:lastColumn="0" w:noHBand="0" w:noVBand="1"/>
      </w:tblPr>
      <w:tblGrid>
        <w:gridCol w:w="4950"/>
        <w:gridCol w:w="4950"/>
      </w:tblGrid>
      <w:tr w:rsidR="00587DD8" w:rsidRPr="002F4738" w14:paraId="6251E1BC" w14:textId="77777777" w:rsidTr="00587DD8">
        <w:tc>
          <w:tcPr>
            <w:tcW w:w="4950" w:type="dxa"/>
          </w:tcPr>
          <w:p w14:paraId="0523E699"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Instructor:</w:t>
            </w:r>
          </w:p>
        </w:tc>
        <w:tc>
          <w:tcPr>
            <w:tcW w:w="4950" w:type="dxa"/>
          </w:tcPr>
          <w:p w14:paraId="4D521DE6"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Phone:</w:t>
            </w:r>
          </w:p>
        </w:tc>
      </w:tr>
      <w:tr w:rsidR="00587DD8" w:rsidRPr="002F4738" w14:paraId="34DB1B85" w14:textId="77777777" w:rsidTr="00587DD8">
        <w:tc>
          <w:tcPr>
            <w:tcW w:w="4950" w:type="dxa"/>
          </w:tcPr>
          <w:p w14:paraId="7A4DD9B0"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Email:</w:t>
            </w:r>
          </w:p>
        </w:tc>
        <w:tc>
          <w:tcPr>
            <w:tcW w:w="4950" w:type="dxa"/>
          </w:tcPr>
          <w:p w14:paraId="17A52076"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Term:</w:t>
            </w:r>
          </w:p>
        </w:tc>
      </w:tr>
      <w:tr w:rsidR="00587DD8" w:rsidRPr="002F4738" w14:paraId="5AFA4B72" w14:textId="77777777" w:rsidTr="00587DD8">
        <w:tc>
          <w:tcPr>
            <w:tcW w:w="4950" w:type="dxa"/>
          </w:tcPr>
          <w:p w14:paraId="54BB9030"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Office Hours:</w:t>
            </w:r>
            <w:r w:rsidRPr="002F4738">
              <w:rPr>
                <w:rFonts w:ascii="Arial" w:hAnsi="Arial" w:cs="Arial"/>
                <w:sz w:val="20"/>
                <w:szCs w:val="20"/>
              </w:rPr>
              <w:tab/>
            </w:r>
          </w:p>
        </w:tc>
        <w:tc>
          <w:tcPr>
            <w:tcW w:w="4950" w:type="dxa"/>
          </w:tcPr>
          <w:p w14:paraId="3A97573B"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Days/Time:</w:t>
            </w:r>
          </w:p>
        </w:tc>
      </w:tr>
      <w:tr w:rsidR="00587DD8" w:rsidRPr="002F4738" w14:paraId="2A11F6BD" w14:textId="77777777" w:rsidTr="00587DD8">
        <w:tc>
          <w:tcPr>
            <w:tcW w:w="4950" w:type="dxa"/>
          </w:tcPr>
          <w:p w14:paraId="4F2D4C86"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Office Campus/Room:</w:t>
            </w:r>
          </w:p>
        </w:tc>
        <w:tc>
          <w:tcPr>
            <w:tcW w:w="4950" w:type="dxa"/>
          </w:tcPr>
          <w:p w14:paraId="17DD910A"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Course Campus/Room:</w:t>
            </w:r>
          </w:p>
        </w:tc>
      </w:tr>
      <w:tr w:rsidR="00587DD8" w:rsidRPr="002F4738" w14:paraId="684719D6" w14:textId="77777777" w:rsidTr="00587DD8">
        <w:tc>
          <w:tcPr>
            <w:tcW w:w="9900" w:type="dxa"/>
            <w:gridSpan w:val="2"/>
          </w:tcPr>
          <w:p w14:paraId="0E337CCA" w14:textId="77777777" w:rsidR="00587DD8" w:rsidRPr="002F4738" w:rsidRDefault="00587DD8" w:rsidP="00897437">
            <w:pPr>
              <w:jc w:val="left"/>
              <w:rPr>
                <w:rFonts w:ascii="Arial" w:hAnsi="Arial" w:cs="Arial"/>
                <w:sz w:val="20"/>
                <w:szCs w:val="20"/>
              </w:rPr>
            </w:pPr>
            <w:r w:rsidRPr="002F4738">
              <w:rPr>
                <w:rFonts w:ascii="Arial" w:hAnsi="Arial" w:cs="Arial"/>
                <w:sz w:val="20"/>
                <w:szCs w:val="20"/>
              </w:rPr>
              <w:t>Course Webpage/Login:</w:t>
            </w:r>
          </w:p>
        </w:tc>
      </w:tr>
    </w:tbl>
    <w:p w14:paraId="43799FD3" w14:textId="15FA55F4" w:rsidR="00587DD8" w:rsidRPr="002F4738" w:rsidRDefault="00587DD8" w:rsidP="00897437">
      <w:pPr>
        <w:ind w:left="720"/>
        <w:rPr>
          <w:b/>
        </w:rPr>
      </w:pPr>
    </w:p>
    <w:p w14:paraId="024AA6F7" w14:textId="56BD53F4" w:rsidR="000948FD" w:rsidRPr="002F4738" w:rsidRDefault="00587DD8" w:rsidP="00897437">
      <w:pPr>
        <w:rPr>
          <w:b/>
        </w:rPr>
      </w:pPr>
      <w:r w:rsidRPr="002F4738">
        <w:rPr>
          <w:b/>
        </w:rPr>
        <w:t>7</w:t>
      </w:r>
      <w:r w:rsidR="00A7772C" w:rsidRPr="002F4738">
        <w:rPr>
          <w:b/>
        </w:rPr>
        <w:t>.</w:t>
      </w:r>
      <w:r w:rsidR="00A7772C" w:rsidRPr="002F4738">
        <w:tab/>
      </w:r>
      <w:r w:rsidR="00A7772C" w:rsidRPr="002F4738">
        <w:rPr>
          <w:b/>
        </w:rPr>
        <w:t>COURSE DESCRIPTION</w:t>
      </w:r>
      <w:r w:rsidR="004C2000">
        <w:rPr>
          <w:b/>
        </w:rPr>
        <w:t>*</w:t>
      </w:r>
      <w:r w:rsidR="00A7772C" w:rsidRPr="002F4738">
        <w:rPr>
          <w:b/>
        </w:rPr>
        <w:t>:</w:t>
      </w:r>
    </w:p>
    <w:p w14:paraId="26FDDF38" w14:textId="46C3116E" w:rsidR="00A51527" w:rsidRPr="002F4738" w:rsidRDefault="003A78D9" w:rsidP="00897437">
      <w:pPr>
        <w:ind w:left="720"/>
      </w:pPr>
      <w:r w:rsidRPr="002F4738">
        <w:t>This course is designed</w:t>
      </w:r>
      <w:r w:rsidR="00A7772C" w:rsidRPr="002F4738">
        <w:t xml:space="preserve"> to introdu</w:t>
      </w:r>
      <w:r w:rsidRPr="002F4738">
        <w:t>ce the student to</w:t>
      </w:r>
      <w:r w:rsidR="00A7772C" w:rsidRPr="002F4738">
        <w:t xml:space="preserve"> </w:t>
      </w:r>
      <w:r w:rsidR="002B2E00" w:rsidRPr="002F4738">
        <w:t>administrative and general</w:t>
      </w:r>
      <w:r w:rsidR="00A7772C" w:rsidRPr="002F4738">
        <w:t xml:space="preserve"> duties found in a </w:t>
      </w:r>
      <w:r w:rsidRPr="002F4738">
        <w:t>medical</w:t>
      </w:r>
      <w:r w:rsidR="00D22A94" w:rsidRPr="002F4738">
        <w:t xml:space="preserve"> office</w:t>
      </w:r>
      <w:r w:rsidR="002B2E00" w:rsidRPr="002F4738">
        <w:t>,</w:t>
      </w:r>
      <w:r w:rsidR="00D22A94" w:rsidRPr="002F4738">
        <w:t xml:space="preserve"> </w:t>
      </w:r>
      <w:r w:rsidR="00DC3D10" w:rsidRPr="002F4738">
        <w:t xml:space="preserve">and </w:t>
      </w:r>
      <w:r w:rsidR="00A7772C" w:rsidRPr="002F4738">
        <w:t>include</w:t>
      </w:r>
      <w:r w:rsidR="00DC3D10" w:rsidRPr="002F4738">
        <w:t>s</w:t>
      </w:r>
      <w:r w:rsidR="00A7772C" w:rsidRPr="002F4738">
        <w:t xml:space="preserve"> </w:t>
      </w:r>
      <w:r w:rsidRPr="002F4738">
        <w:t>appointm</w:t>
      </w:r>
      <w:r w:rsidR="008A7452" w:rsidRPr="002F4738">
        <w:t>ent</w:t>
      </w:r>
      <w:r w:rsidR="00A7772C" w:rsidRPr="002F4738">
        <w:t xml:space="preserve"> sch</w:t>
      </w:r>
      <w:r w:rsidR="008A7452" w:rsidRPr="002F4738">
        <w:t xml:space="preserve">eduling, records </w:t>
      </w:r>
      <w:r w:rsidR="00303E3C" w:rsidRPr="002F4738">
        <w:t xml:space="preserve">management, </w:t>
      </w:r>
      <w:r w:rsidR="00FB3EBB" w:rsidRPr="002F4738">
        <w:t xml:space="preserve">electronic health records, </w:t>
      </w:r>
      <w:r w:rsidR="00303E3C" w:rsidRPr="002F4738">
        <w:t>wri</w:t>
      </w:r>
      <w:r w:rsidR="00DC3D10" w:rsidRPr="002F4738">
        <w:t xml:space="preserve">tten </w:t>
      </w:r>
      <w:r w:rsidR="00A7772C" w:rsidRPr="002F4738">
        <w:t>communic</w:t>
      </w:r>
      <w:r w:rsidR="00303E3C" w:rsidRPr="002F4738">
        <w:t>ations,</w:t>
      </w:r>
      <w:r w:rsidR="00A7772C" w:rsidRPr="002F4738">
        <w:t xml:space="preserve"> preparat</w:t>
      </w:r>
      <w:r w:rsidR="00303E3C" w:rsidRPr="002F4738">
        <w:t>ion</w:t>
      </w:r>
      <w:r w:rsidR="00A7772C" w:rsidRPr="002F4738">
        <w:t xml:space="preserve"> o</w:t>
      </w:r>
      <w:r w:rsidR="00303E3C" w:rsidRPr="002F4738">
        <w:t xml:space="preserve">f medical records, </w:t>
      </w:r>
      <w:r w:rsidR="002B2E00" w:rsidRPr="002F4738">
        <w:t xml:space="preserve">ICD-10-CM and CPT medical coding, health insurance, </w:t>
      </w:r>
      <w:r w:rsidR="00303E3C" w:rsidRPr="002F4738">
        <w:t>billing</w:t>
      </w:r>
      <w:r w:rsidR="002B2E00" w:rsidRPr="002F4738">
        <w:t xml:space="preserve"> and collections</w:t>
      </w:r>
      <w:r w:rsidR="00303E3C" w:rsidRPr="002F4738">
        <w:t xml:space="preserve">, </w:t>
      </w:r>
      <w:r w:rsidR="002B2E00" w:rsidRPr="002F4738">
        <w:t>transcription of letters and medical</w:t>
      </w:r>
      <w:r w:rsidR="00A7772C" w:rsidRPr="002F4738">
        <w:t xml:space="preserve"> reports</w:t>
      </w:r>
      <w:r w:rsidR="00FB3EBB" w:rsidRPr="002F4738">
        <w:t xml:space="preserve">, </w:t>
      </w:r>
      <w:r w:rsidR="002B2E00" w:rsidRPr="002F4738">
        <w:t xml:space="preserve">and </w:t>
      </w:r>
      <w:r w:rsidR="00FB3EBB" w:rsidRPr="002F4738">
        <w:t>telephone procedures</w:t>
      </w:r>
      <w:r w:rsidR="002B2E00" w:rsidRPr="002F4738">
        <w:t>. O</w:t>
      </w:r>
      <w:r w:rsidR="00A7772C" w:rsidRPr="002F4738">
        <w:t xml:space="preserve">ffice </w:t>
      </w:r>
      <w:r w:rsidR="00303E3C" w:rsidRPr="002F4738">
        <w:t>simulation</w:t>
      </w:r>
      <w:r w:rsidR="002B2E00" w:rsidRPr="002F4738">
        <w:t>s and</w:t>
      </w:r>
      <w:r w:rsidR="00AB16D9" w:rsidRPr="002F4738">
        <w:t xml:space="preserve"> </w:t>
      </w:r>
      <w:r w:rsidR="002B2E00" w:rsidRPr="002F4738">
        <w:t>a</w:t>
      </w:r>
      <w:r w:rsidR="00FB3EBB" w:rsidRPr="002F4738">
        <w:t xml:space="preserve">dministrative </w:t>
      </w:r>
      <w:proofErr w:type="gramStart"/>
      <w:r w:rsidR="00FB3EBB" w:rsidRPr="002F4738">
        <w:t xml:space="preserve">competency </w:t>
      </w:r>
      <w:r w:rsidR="002B2E00" w:rsidRPr="002F4738">
        <w:t>based</w:t>
      </w:r>
      <w:proofErr w:type="gramEnd"/>
      <w:r w:rsidR="002B2E00" w:rsidRPr="002F4738">
        <w:t xml:space="preserve"> </w:t>
      </w:r>
      <w:r w:rsidR="00FB3EBB" w:rsidRPr="002F4738">
        <w:t>examination</w:t>
      </w:r>
      <w:r w:rsidR="002B2E00" w:rsidRPr="002F4738">
        <w:t>s are included.</w:t>
      </w:r>
    </w:p>
    <w:p w14:paraId="2276FFE5" w14:textId="77777777" w:rsidR="00A51527" w:rsidRPr="002F4738" w:rsidRDefault="00A51527" w:rsidP="00897437">
      <w:pPr>
        <w:ind w:left="720"/>
        <w:rPr>
          <w:b/>
        </w:rPr>
      </w:pPr>
    </w:p>
    <w:p w14:paraId="18C3097E" w14:textId="384A912E" w:rsidR="00587DD8" w:rsidRPr="002F4738" w:rsidRDefault="00B95111" w:rsidP="00897437">
      <w:r w:rsidRPr="002F4738">
        <w:rPr>
          <w:b/>
        </w:rPr>
        <w:t>8.</w:t>
      </w:r>
      <w:r w:rsidRPr="002F4738">
        <w:rPr>
          <w:b/>
        </w:rPr>
        <w:tab/>
        <w:t>LEARNING OUTCOMES</w:t>
      </w:r>
      <w:r w:rsidR="004C2000">
        <w:rPr>
          <w:b/>
        </w:rPr>
        <w:t>*</w:t>
      </w:r>
      <w:r w:rsidR="00587DD8" w:rsidRPr="002F4738">
        <w:rPr>
          <w:b/>
        </w:rPr>
        <w:t>:</w:t>
      </w:r>
    </w:p>
    <w:p w14:paraId="0D4FE8F0" w14:textId="77777777" w:rsidR="00587DD8" w:rsidRPr="002F4738" w:rsidRDefault="00587DD8" w:rsidP="00897437">
      <w:pPr>
        <w:pStyle w:val="ListParagraph"/>
        <w:numPr>
          <w:ilvl w:val="0"/>
          <w:numId w:val="5"/>
        </w:numPr>
        <w:spacing w:after="0" w:line="240" w:lineRule="auto"/>
        <w:ind w:left="1080"/>
        <w:rPr>
          <w:szCs w:val="20"/>
        </w:rPr>
      </w:pPr>
      <w:r w:rsidRPr="002F4738">
        <w:rPr>
          <w:szCs w:val="20"/>
        </w:rPr>
        <w:t>To achieve proficient entry-level medical assisting skills for safe and effective performance of patient/client care in the ambulatory setting, with the understanding of their application to real life and/or on-the-job situations.</w:t>
      </w:r>
    </w:p>
    <w:p w14:paraId="4DA80193" w14:textId="77777777" w:rsidR="00587DD8" w:rsidRPr="002F4738" w:rsidRDefault="00587DD8" w:rsidP="00897437">
      <w:pPr>
        <w:ind w:left="720"/>
      </w:pPr>
    </w:p>
    <w:p w14:paraId="41513BB2" w14:textId="77777777" w:rsidR="00587DD8" w:rsidRPr="002F4738" w:rsidRDefault="00587DD8" w:rsidP="00897437">
      <w:pPr>
        <w:ind w:left="720"/>
      </w:pPr>
      <w:r w:rsidRPr="002F4738">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C2EC9E8" w14:textId="77777777" w:rsidR="00DB30BF" w:rsidRPr="002F4738" w:rsidRDefault="00DB30BF" w:rsidP="00897437">
      <w:pPr>
        <w:ind w:left="720"/>
        <w:rPr>
          <w:b/>
        </w:rPr>
      </w:pPr>
    </w:p>
    <w:p w14:paraId="646BE697" w14:textId="668DE248" w:rsidR="00587DD8" w:rsidRPr="002F4738" w:rsidRDefault="00587DD8" w:rsidP="00897437">
      <w:pPr>
        <w:ind w:left="720"/>
        <w:rPr>
          <w:b/>
        </w:rPr>
      </w:pPr>
      <w:r w:rsidRPr="002F4738">
        <w:rPr>
          <w:b/>
        </w:rPr>
        <w:t>Upon successful completion of this course, the student will be able to:</w:t>
      </w:r>
    </w:p>
    <w:p w14:paraId="1A7A2146" w14:textId="77777777" w:rsidR="00587DD8" w:rsidRPr="002F4738" w:rsidRDefault="00587DD8" w:rsidP="00897437">
      <w:pPr>
        <w:numPr>
          <w:ilvl w:val="0"/>
          <w:numId w:val="2"/>
        </w:numPr>
        <w:ind w:left="990" w:hanging="270"/>
      </w:pPr>
      <w:r w:rsidRPr="002F4738">
        <w:t xml:space="preserve">Identify the principles of maintaining confidentiality of medical records and information. Use appropriate guidelines when releasing records or information.  </w:t>
      </w:r>
    </w:p>
    <w:p w14:paraId="5A5B3BEA" w14:textId="77777777" w:rsidR="00587DD8" w:rsidRPr="002F4738" w:rsidRDefault="00587DD8" w:rsidP="00897437">
      <w:pPr>
        <w:numPr>
          <w:ilvl w:val="0"/>
          <w:numId w:val="2"/>
        </w:numPr>
        <w:ind w:left="990" w:hanging="270"/>
      </w:pPr>
      <w:r w:rsidRPr="002F4738">
        <w:t xml:space="preserve">Demonstrate initiative and responsibility by completing and submitting all simulations on time. </w:t>
      </w:r>
    </w:p>
    <w:p w14:paraId="791676C4" w14:textId="77777777" w:rsidR="00587DD8" w:rsidRPr="002F4738" w:rsidRDefault="00587DD8" w:rsidP="00897437">
      <w:pPr>
        <w:numPr>
          <w:ilvl w:val="0"/>
          <w:numId w:val="2"/>
        </w:numPr>
        <w:ind w:left="990" w:hanging="270"/>
      </w:pPr>
      <w:r w:rsidRPr="002F4738">
        <w:t xml:space="preserve">Demonstrate receiving, organizing, prioritizing and transmitting information by organizing and completing course simulations. </w:t>
      </w:r>
    </w:p>
    <w:p w14:paraId="6DD73995" w14:textId="77777777" w:rsidR="00587DD8" w:rsidRPr="002F4738" w:rsidRDefault="00587DD8" w:rsidP="00897437">
      <w:pPr>
        <w:numPr>
          <w:ilvl w:val="0"/>
          <w:numId w:val="2"/>
        </w:numPr>
        <w:ind w:left="990" w:hanging="270"/>
      </w:pPr>
      <w:r w:rsidRPr="002F4738">
        <w:t xml:space="preserve">Demonstrate proper telephone technique by successful completion of telephone competency. </w:t>
      </w:r>
    </w:p>
    <w:p w14:paraId="74C8F70C" w14:textId="77777777" w:rsidR="00587DD8" w:rsidRPr="002F4738" w:rsidRDefault="00587DD8" w:rsidP="00897437">
      <w:pPr>
        <w:numPr>
          <w:ilvl w:val="0"/>
          <w:numId w:val="2"/>
        </w:numPr>
        <w:ind w:left="990" w:hanging="270"/>
      </w:pPr>
      <w:r w:rsidRPr="002F4738">
        <w:t xml:space="preserve">Compose written communications using correct grammar, spelling and format. </w:t>
      </w:r>
    </w:p>
    <w:p w14:paraId="5CBA732E" w14:textId="000661EE" w:rsidR="00587DD8" w:rsidRPr="002F4738" w:rsidRDefault="00587DD8" w:rsidP="00897437">
      <w:pPr>
        <w:numPr>
          <w:ilvl w:val="0"/>
          <w:numId w:val="2"/>
        </w:numPr>
        <w:ind w:left="990" w:hanging="270"/>
      </w:pPr>
      <w:r w:rsidRPr="002F4738">
        <w:t>Identify guidelines for appointment scheduling with emphasis on setting up an appointment book, time slots, cancellation and rescheduling, solving appointment scheduling problems and proper documentation. Demonstrate knowledge of the guidelines by succ</w:t>
      </w:r>
      <w:r w:rsidR="00A76463" w:rsidRPr="002F4738">
        <w:t>essfully completing appointment/</w:t>
      </w:r>
      <w:r w:rsidRPr="002F4738">
        <w:t xml:space="preserve">scheduling simulations. </w:t>
      </w:r>
    </w:p>
    <w:p w14:paraId="77E1943C" w14:textId="77777777" w:rsidR="00587DD8" w:rsidRPr="002F4738" w:rsidRDefault="00587DD8" w:rsidP="00897437">
      <w:pPr>
        <w:numPr>
          <w:ilvl w:val="0"/>
          <w:numId w:val="2"/>
        </w:numPr>
        <w:ind w:left="990" w:hanging="270"/>
      </w:pPr>
      <w:r w:rsidRPr="002F4738">
        <w:t xml:space="preserve">Contrast and compare various filing methods. Demonstrate the correct use of the alphabetic filing system by successfully completing filing simulation projects. </w:t>
      </w:r>
    </w:p>
    <w:p w14:paraId="2400AA8C" w14:textId="77777777" w:rsidR="00587DD8" w:rsidRPr="002F4738" w:rsidRDefault="00587DD8" w:rsidP="00897437">
      <w:pPr>
        <w:numPr>
          <w:ilvl w:val="0"/>
          <w:numId w:val="2"/>
        </w:numPr>
        <w:ind w:left="990" w:hanging="270"/>
      </w:pPr>
      <w:r w:rsidRPr="002F4738">
        <w:t>Describe a tickler file.</w:t>
      </w:r>
      <w:r w:rsidRPr="002F4738">
        <w:tab/>
      </w:r>
      <w:r w:rsidRPr="002F4738">
        <w:tab/>
      </w:r>
    </w:p>
    <w:p w14:paraId="489B944D" w14:textId="77777777" w:rsidR="00587DD8" w:rsidRPr="002F4738" w:rsidRDefault="00587DD8" w:rsidP="00897437">
      <w:pPr>
        <w:numPr>
          <w:ilvl w:val="0"/>
          <w:numId w:val="2"/>
        </w:numPr>
        <w:ind w:left="990" w:hanging="270"/>
      </w:pPr>
      <w:r w:rsidRPr="002F4738">
        <w:t xml:space="preserve">Identify various types of filing equipment and supplies. </w:t>
      </w:r>
    </w:p>
    <w:p w14:paraId="139526D7" w14:textId="77777777" w:rsidR="00587DD8" w:rsidRPr="002F4738" w:rsidRDefault="00587DD8" w:rsidP="00897437">
      <w:pPr>
        <w:numPr>
          <w:ilvl w:val="0"/>
          <w:numId w:val="2"/>
        </w:numPr>
        <w:ind w:left="990" w:hanging="270"/>
      </w:pPr>
      <w:r w:rsidRPr="002F4738">
        <w:t xml:space="preserve">List methods for locating misfiled or lost records. </w:t>
      </w:r>
    </w:p>
    <w:p w14:paraId="5BFFC9EA" w14:textId="77777777" w:rsidR="00587DD8" w:rsidRPr="002F4738" w:rsidRDefault="00587DD8" w:rsidP="00897437">
      <w:pPr>
        <w:numPr>
          <w:ilvl w:val="0"/>
          <w:numId w:val="2"/>
        </w:numPr>
        <w:ind w:left="990" w:hanging="270"/>
      </w:pPr>
      <w:r w:rsidRPr="002F4738">
        <w:t xml:space="preserve">Identify guidelines for processing incoming and outgoing mail. </w:t>
      </w:r>
    </w:p>
    <w:p w14:paraId="7EF1FE9B" w14:textId="77777777" w:rsidR="00587DD8" w:rsidRPr="002F4738" w:rsidRDefault="00587DD8" w:rsidP="00897437">
      <w:pPr>
        <w:numPr>
          <w:ilvl w:val="0"/>
          <w:numId w:val="2"/>
        </w:numPr>
        <w:ind w:left="990" w:hanging="270"/>
      </w:pPr>
      <w:r w:rsidRPr="002F4738">
        <w:lastRenderedPageBreak/>
        <w:t xml:space="preserve">Describe and define the components of a problem-oriented medical record, follow accepted guidelines for chart documentation. </w:t>
      </w:r>
    </w:p>
    <w:p w14:paraId="24C17007" w14:textId="77777777" w:rsidR="00587DD8" w:rsidRPr="002F4738" w:rsidRDefault="00587DD8" w:rsidP="00897437">
      <w:pPr>
        <w:numPr>
          <w:ilvl w:val="0"/>
          <w:numId w:val="2"/>
        </w:numPr>
        <w:ind w:left="990" w:hanging="270"/>
      </w:pPr>
      <w:r w:rsidRPr="002F4738">
        <w:t xml:space="preserve">Identify reasons for maintaining a patient record. </w:t>
      </w:r>
    </w:p>
    <w:p w14:paraId="2BF38FCA" w14:textId="77777777" w:rsidR="00587DD8" w:rsidRPr="002F4738" w:rsidRDefault="00587DD8" w:rsidP="00897437">
      <w:pPr>
        <w:numPr>
          <w:ilvl w:val="0"/>
          <w:numId w:val="2"/>
        </w:numPr>
        <w:ind w:left="990" w:hanging="270"/>
      </w:pPr>
      <w:r w:rsidRPr="002F4738">
        <w:t xml:space="preserve">Identify methods of preparation of arrangements for meetings, make travel arrangements. </w:t>
      </w:r>
    </w:p>
    <w:p w14:paraId="39E00AA8" w14:textId="77777777" w:rsidR="00587DD8" w:rsidRPr="002F4738" w:rsidRDefault="00587DD8" w:rsidP="00897437">
      <w:pPr>
        <w:numPr>
          <w:ilvl w:val="0"/>
          <w:numId w:val="2"/>
        </w:numPr>
        <w:ind w:left="990" w:hanging="270"/>
      </w:pPr>
      <w:r w:rsidRPr="002F4738">
        <w:t xml:space="preserve">Identify safety procedures in the office regarding floors, electrical cords, fire hazards, and furniture. </w:t>
      </w:r>
    </w:p>
    <w:p w14:paraId="63059370" w14:textId="77777777" w:rsidR="00587DD8" w:rsidRPr="002F4738" w:rsidRDefault="00587DD8" w:rsidP="00897437">
      <w:pPr>
        <w:numPr>
          <w:ilvl w:val="0"/>
          <w:numId w:val="2"/>
        </w:numPr>
        <w:ind w:left="990" w:hanging="270"/>
      </w:pPr>
      <w:r w:rsidRPr="002F4738">
        <w:t xml:space="preserve">Identify the assistant’s responsibility toward housekeeping duties, laundry maintenance, supplies and the patient lobby. </w:t>
      </w:r>
    </w:p>
    <w:p w14:paraId="67F629AB" w14:textId="77777777" w:rsidR="00587DD8" w:rsidRPr="002F4738" w:rsidRDefault="00587DD8" w:rsidP="00897437">
      <w:pPr>
        <w:numPr>
          <w:ilvl w:val="0"/>
          <w:numId w:val="2"/>
        </w:numPr>
        <w:ind w:left="990" w:hanging="270"/>
      </w:pPr>
      <w:r w:rsidRPr="002F4738">
        <w:t xml:space="preserve">Identify methods for equipment and supplies inventory. </w:t>
      </w:r>
    </w:p>
    <w:p w14:paraId="69A97A3B" w14:textId="77777777" w:rsidR="00587DD8" w:rsidRPr="002F4738" w:rsidRDefault="00587DD8" w:rsidP="00897437">
      <w:pPr>
        <w:numPr>
          <w:ilvl w:val="0"/>
          <w:numId w:val="2"/>
        </w:numPr>
        <w:ind w:left="990" w:hanging="270"/>
      </w:pPr>
      <w:r w:rsidRPr="002F4738">
        <w:t xml:space="preserve">Identify methods of evaluating and recommending equipment and supplies. </w:t>
      </w:r>
    </w:p>
    <w:p w14:paraId="25C325F7" w14:textId="77777777" w:rsidR="00587DD8" w:rsidRPr="002F4738" w:rsidRDefault="00587DD8" w:rsidP="00897437">
      <w:pPr>
        <w:numPr>
          <w:ilvl w:val="0"/>
          <w:numId w:val="2"/>
        </w:numPr>
        <w:ind w:left="990" w:hanging="270"/>
      </w:pPr>
      <w:r w:rsidRPr="002F4738">
        <w:t xml:space="preserve">Identify reasons for the physician to maintain liability coverage. </w:t>
      </w:r>
    </w:p>
    <w:p w14:paraId="4A944A39" w14:textId="77777777" w:rsidR="00587DD8" w:rsidRPr="002F4738" w:rsidRDefault="00587DD8" w:rsidP="00897437">
      <w:pPr>
        <w:numPr>
          <w:ilvl w:val="0"/>
          <w:numId w:val="2"/>
        </w:numPr>
        <w:ind w:left="990" w:hanging="270"/>
      </w:pPr>
      <w:r w:rsidRPr="002F4738">
        <w:t xml:space="preserve">Exercise efficient time management by completing simulations in an organized and timely manner. </w:t>
      </w:r>
    </w:p>
    <w:p w14:paraId="35F05036" w14:textId="77777777" w:rsidR="00587DD8" w:rsidRPr="002F4738" w:rsidRDefault="00587DD8" w:rsidP="00897437">
      <w:pPr>
        <w:numPr>
          <w:ilvl w:val="0"/>
          <w:numId w:val="2"/>
        </w:numPr>
        <w:ind w:left="990" w:hanging="270"/>
      </w:pPr>
      <w:r w:rsidRPr="002F4738">
        <w:t xml:space="preserve">Identify information commonly found in a patient information brochure. </w:t>
      </w:r>
    </w:p>
    <w:p w14:paraId="5F4209D9" w14:textId="77777777" w:rsidR="00587DD8" w:rsidRPr="002F4738" w:rsidRDefault="00587DD8" w:rsidP="00897437">
      <w:pPr>
        <w:numPr>
          <w:ilvl w:val="0"/>
          <w:numId w:val="2"/>
        </w:numPr>
        <w:ind w:left="990" w:hanging="270"/>
      </w:pPr>
      <w:r w:rsidRPr="002F4738">
        <w:t>Identify methods of orientating patients of office policies and procedures.</w:t>
      </w:r>
    </w:p>
    <w:p w14:paraId="0380A8B2" w14:textId="77777777" w:rsidR="00587DD8" w:rsidRPr="002F4738" w:rsidRDefault="00587DD8" w:rsidP="00897437">
      <w:pPr>
        <w:numPr>
          <w:ilvl w:val="0"/>
          <w:numId w:val="2"/>
        </w:numPr>
        <w:ind w:left="990" w:hanging="270"/>
      </w:pPr>
      <w:r w:rsidRPr="002F4738">
        <w:t xml:space="preserve">Demonstrate knowledge of manual bookkeeping system by successfully completing pegboard competency and simulation exercises. </w:t>
      </w:r>
    </w:p>
    <w:p w14:paraId="79D4667D" w14:textId="77777777" w:rsidR="00587DD8" w:rsidRPr="002F4738" w:rsidRDefault="00587DD8" w:rsidP="00897437">
      <w:pPr>
        <w:numPr>
          <w:ilvl w:val="0"/>
          <w:numId w:val="2"/>
        </w:numPr>
        <w:ind w:left="990" w:hanging="270"/>
      </w:pPr>
      <w:r w:rsidRPr="002F4738">
        <w:t xml:space="preserve">Demonstrate accounts receivable management skills. </w:t>
      </w:r>
    </w:p>
    <w:p w14:paraId="646CC198" w14:textId="77777777" w:rsidR="00587DD8" w:rsidRPr="002F4738" w:rsidRDefault="00587DD8" w:rsidP="00897437">
      <w:pPr>
        <w:numPr>
          <w:ilvl w:val="0"/>
          <w:numId w:val="2"/>
        </w:numPr>
        <w:ind w:left="990" w:hanging="270"/>
      </w:pPr>
      <w:r w:rsidRPr="002F4738">
        <w:t xml:space="preserve">Demonstrate knowledge of accounts payable. </w:t>
      </w:r>
    </w:p>
    <w:p w14:paraId="3B4BCB8C" w14:textId="77777777" w:rsidR="00587DD8" w:rsidRPr="002F4738" w:rsidRDefault="00587DD8" w:rsidP="00897437">
      <w:pPr>
        <w:numPr>
          <w:ilvl w:val="0"/>
          <w:numId w:val="2"/>
        </w:numPr>
        <w:ind w:left="990" w:hanging="270"/>
      </w:pPr>
      <w:r w:rsidRPr="002F4738">
        <w:t xml:space="preserve">Demonstrate knowledge of maintaining records for accounting and banking purposes. </w:t>
      </w:r>
    </w:p>
    <w:p w14:paraId="65CC7FD7" w14:textId="77777777" w:rsidR="00587DD8" w:rsidRPr="002F4738" w:rsidRDefault="00587DD8" w:rsidP="00897437">
      <w:pPr>
        <w:numPr>
          <w:ilvl w:val="0"/>
          <w:numId w:val="2"/>
        </w:numPr>
        <w:ind w:left="990" w:hanging="270"/>
      </w:pPr>
      <w:r w:rsidRPr="002F4738">
        <w:t xml:space="preserve">Demonstrate knowledge of guidelines for processing employee payroll. </w:t>
      </w:r>
    </w:p>
    <w:p w14:paraId="71514DF8" w14:textId="77777777" w:rsidR="00587DD8" w:rsidRPr="002F4738" w:rsidRDefault="00587DD8" w:rsidP="00897437"/>
    <w:p w14:paraId="57290E64" w14:textId="67461F0A" w:rsidR="00587DD8" w:rsidRPr="002F4738" w:rsidRDefault="00587DD8" w:rsidP="00897437">
      <w:pPr>
        <w:ind w:left="720"/>
        <w:rPr>
          <w:b/>
        </w:rPr>
      </w:pPr>
      <w:r w:rsidRPr="002F4738">
        <w:rPr>
          <w:b/>
        </w:rPr>
        <w:t xml:space="preserve">A. </w:t>
      </w:r>
      <w:r w:rsidR="002F4738">
        <w:rPr>
          <w:b/>
        </w:rPr>
        <w:t xml:space="preserve">COURSE </w:t>
      </w:r>
      <w:r w:rsidRPr="002F4738">
        <w:rPr>
          <w:b/>
        </w:rPr>
        <w:t>LEARNING OBJECTIVES</w:t>
      </w:r>
    </w:p>
    <w:p w14:paraId="5D19F05D" w14:textId="77777777" w:rsidR="00587DD8" w:rsidRPr="002F4738" w:rsidRDefault="00587DD8" w:rsidP="00897437">
      <w:pPr>
        <w:pStyle w:val="Default"/>
        <w:ind w:left="720"/>
        <w:rPr>
          <w:sz w:val="20"/>
          <w:szCs w:val="20"/>
        </w:rPr>
      </w:pPr>
      <w:r w:rsidRPr="002F4738">
        <w:rPr>
          <w:sz w:val="20"/>
          <w:szCs w:val="20"/>
        </w:rPr>
        <w:t xml:space="preserve">This course follows the minimum standards of quality used in awarding accreditation to programs that prepare individuals to enter the </w:t>
      </w:r>
      <w:r w:rsidRPr="002F4738">
        <w:rPr>
          <w:iCs/>
          <w:sz w:val="20"/>
          <w:szCs w:val="20"/>
        </w:rPr>
        <w:t>medical assisting</w:t>
      </w:r>
      <w:r w:rsidRPr="002F4738">
        <w:rPr>
          <w:i/>
          <w:iCs/>
          <w:sz w:val="20"/>
          <w:szCs w:val="20"/>
        </w:rPr>
        <w:t xml:space="preserve"> </w:t>
      </w:r>
      <w:r w:rsidRPr="002F4738">
        <w:rPr>
          <w:sz w:val="20"/>
          <w:szCs w:val="20"/>
        </w:rPr>
        <w:t xml:space="preserve">profession. </w:t>
      </w:r>
    </w:p>
    <w:p w14:paraId="4726F80D" w14:textId="77777777" w:rsidR="00587DD8" w:rsidRPr="002F4738" w:rsidRDefault="00587DD8" w:rsidP="00897437">
      <w:pPr>
        <w:widowControl w:val="0"/>
        <w:autoSpaceDE w:val="0"/>
        <w:autoSpaceDN w:val="0"/>
        <w:adjustRightInd w:val="0"/>
        <w:ind w:left="720"/>
        <w:jc w:val="both"/>
      </w:pPr>
    </w:p>
    <w:p w14:paraId="3D06E383" w14:textId="77777777" w:rsidR="00587DD8" w:rsidRPr="002F4738" w:rsidRDefault="00587DD8" w:rsidP="00897437">
      <w:pPr>
        <w:widowControl w:val="0"/>
        <w:autoSpaceDE w:val="0"/>
        <w:autoSpaceDN w:val="0"/>
        <w:adjustRightInd w:val="0"/>
        <w:ind w:left="720"/>
        <w:jc w:val="both"/>
      </w:pPr>
      <w:r w:rsidRPr="002F4738">
        <w:t>CAAHEP/MAERB 2015 Entry Level Medical Assistant core curriculum:</w:t>
      </w:r>
    </w:p>
    <w:p w14:paraId="4C52FBCB" w14:textId="77777777" w:rsidR="00587DD8" w:rsidRPr="002F4738" w:rsidRDefault="00587DD8" w:rsidP="00897437">
      <w:pPr>
        <w:ind w:left="720"/>
      </w:pPr>
    </w:p>
    <w:p w14:paraId="26928778" w14:textId="77777777" w:rsidR="00587DD8" w:rsidRPr="002F4738" w:rsidRDefault="00587DD8" w:rsidP="00897437">
      <w:pPr>
        <w:pStyle w:val="ListParagraph"/>
        <w:numPr>
          <w:ilvl w:val="0"/>
          <w:numId w:val="4"/>
        </w:numPr>
        <w:tabs>
          <w:tab w:val="left" w:pos="5535"/>
        </w:tabs>
        <w:spacing w:line="240" w:lineRule="auto"/>
        <w:ind w:left="990" w:hanging="270"/>
        <w:rPr>
          <w:szCs w:val="20"/>
        </w:rPr>
      </w:pPr>
      <w:r w:rsidRPr="002F4738">
        <w:rPr>
          <w:szCs w:val="20"/>
        </w:rPr>
        <w:t xml:space="preserve">Cognitive Objectives:  Example:  </w:t>
      </w:r>
      <w:r w:rsidRPr="002F4738">
        <w:rPr>
          <w:i/>
          <w:szCs w:val="20"/>
        </w:rPr>
        <w:t>II.C.1.  Demonstrate knowledge of basic math computations</w:t>
      </w:r>
      <w:r w:rsidRPr="002F4738">
        <w:rPr>
          <w:szCs w:val="20"/>
        </w:rPr>
        <w:t>.  (“C” represents Cognitive).</w:t>
      </w:r>
    </w:p>
    <w:p w14:paraId="5E63CF93" w14:textId="77777777" w:rsidR="00587DD8" w:rsidRPr="002F4738" w:rsidRDefault="00587DD8" w:rsidP="00897437">
      <w:pPr>
        <w:pStyle w:val="ListParagraph"/>
        <w:numPr>
          <w:ilvl w:val="0"/>
          <w:numId w:val="4"/>
        </w:numPr>
        <w:tabs>
          <w:tab w:val="left" w:pos="5535"/>
        </w:tabs>
        <w:spacing w:line="240" w:lineRule="auto"/>
        <w:ind w:left="990" w:hanging="270"/>
        <w:rPr>
          <w:szCs w:val="20"/>
        </w:rPr>
      </w:pPr>
      <w:r w:rsidRPr="002F4738">
        <w:rPr>
          <w:szCs w:val="20"/>
        </w:rPr>
        <w:t xml:space="preserve">Psychomotor Competencies:  Example:  </w:t>
      </w:r>
      <w:r w:rsidRPr="002F4738">
        <w:rPr>
          <w:i/>
          <w:szCs w:val="20"/>
        </w:rPr>
        <w:t>II.P.2.</w:t>
      </w:r>
      <w:r w:rsidRPr="002F4738">
        <w:rPr>
          <w:szCs w:val="20"/>
        </w:rPr>
        <w:t xml:space="preserve">  </w:t>
      </w:r>
      <w:r w:rsidRPr="002F4738">
        <w:rPr>
          <w:i/>
          <w:szCs w:val="20"/>
        </w:rPr>
        <w:t>Differentiate between normal and abnormal test results.</w:t>
      </w:r>
      <w:r w:rsidRPr="002F4738">
        <w:rPr>
          <w:szCs w:val="20"/>
        </w:rPr>
        <w:t xml:space="preserve">  (“P” represents Psychomotor). </w:t>
      </w:r>
    </w:p>
    <w:p w14:paraId="361F1118" w14:textId="77777777" w:rsidR="00587DD8" w:rsidRPr="002F4738" w:rsidRDefault="00587DD8" w:rsidP="00897437">
      <w:pPr>
        <w:pStyle w:val="ListParagraph"/>
        <w:numPr>
          <w:ilvl w:val="0"/>
          <w:numId w:val="4"/>
        </w:numPr>
        <w:tabs>
          <w:tab w:val="left" w:pos="5535"/>
        </w:tabs>
        <w:spacing w:after="0" w:line="240" w:lineRule="auto"/>
        <w:ind w:left="990" w:hanging="270"/>
        <w:rPr>
          <w:szCs w:val="20"/>
        </w:rPr>
      </w:pPr>
      <w:r w:rsidRPr="002F4738">
        <w:rPr>
          <w:szCs w:val="20"/>
        </w:rPr>
        <w:t xml:space="preserve">Affective Competencies: Example:  </w:t>
      </w:r>
      <w:r w:rsidRPr="002F4738">
        <w:rPr>
          <w:i/>
          <w:szCs w:val="20"/>
        </w:rPr>
        <w:t xml:space="preserve">II.A.1.  Reassure a patient of the accuracy of the test results. </w:t>
      </w:r>
      <w:r w:rsidRPr="002F4738">
        <w:rPr>
          <w:szCs w:val="20"/>
        </w:rPr>
        <w:t>(“A” represents Affective).</w:t>
      </w:r>
    </w:p>
    <w:p w14:paraId="313571F8" w14:textId="28E78A2A" w:rsidR="00587DD8" w:rsidRPr="002F4738" w:rsidRDefault="00587DD8" w:rsidP="00897437">
      <w:pPr>
        <w:tabs>
          <w:tab w:val="left" w:pos="5535"/>
        </w:tabs>
        <w:ind w:left="720"/>
      </w:pPr>
    </w:p>
    <w:p w14:paraId="6A620012" w14:textId="77777777" w:rsidR="00587DD8" w:rsidRPr="002F4738" w:rsidRDefault="00587DD8" w:rsidP="00897437">
      <w:pPr>
        <w:ind w:left="720"/>
        <w:jc w:val="both"/>
        <w:rPr>
          <w:b/>
          <w:bCs/>
          <w:color w:val="000000"/>
        </w:rPr>
      </w:pPr>
      <w:r w:rsidRPr="002F4738">
        <w:rPr>
          <w:b/>
          <w:bCs/>
          <w:color w:val="000000"/>
        </w:rPr>
        <w:t>FOUNDATIONS FOR CLINICAL PRACTICE</w:t>
      </w:r>
    </w:p>
    <w:tbl>
      <w:tblPr>
        <w:tblW w:w="98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640"/>
      </w:tblGrid>
      <w:tr w:rsidR="00587DD8" w:rsidRPr="002F4738" w14:paraId="07B5DF90" w14:textId="77777777" w:rsidTr="002144ED">
        <w:trPr>
          <w:trHeight w:val="295"/>
        </w:trPr>
        <w:tc>
          <w:tcPr>
            <w:tcW w:w="9810" w:type="dxa"/>
            <w:gridSpan w:val="2"/>
            <w:shd w:val="clear" w:color="auto" w:fill="D9D9D9" w:themeFill="background1" w:themeFillShade="D9"/>
            <w:vAlign w:val="center"/>
          </w:tcPr>
          <w:p w14:paraId="7A64CA68" w14:textId="77777777" w:rsidR="00587DD8" w:rsidRPr="002F4738" w:rsidRDefault="00587DD8" w:rsidP="00897437">
            <w:pPr>
              <w:rPr>
                <w:b/>
                <w:bCs/>
                <w:color w:val="000000"/>
              </w:rPr>
            </w:pPr>
            <w:r w:rsidRPr="002F4738">
              <w:rPr>
                <w:b/>
                <w:bCs/>
                <w:color w:val="000000"/>
              </w:rPr>
              <w:t>CONTENT AREA II: Applied Mathematics</w:t>
            </w:r>
          </w:p>
        </w:tc>
      </w:tr>
      <w:tr w:rsidR="0048699A" w:rsidRPr="002F4738" w14:paraId="1E1B8015" w14:textId="77777777" w:rsidTr="002144ED">
        <w:trPr>
          <w:trHeight w:val="295"/>
        </w:trPr>
        <w:tc>
          <w:tcPr>
            <w:tcW w:w="9810" w:type="dxa"/>
            <w:gridSpan w:val="2"/>
            <w:shd w:val="clear" w:color="auto" w:fill="auto"/>
            <w:vAlign w:val="center"/>
          </w:tcPr>
          <w:p w14:paraId="6B622B53" w14:textId="77777777" w:rsidR="0048699A" w:rsidRPr="002F4738" w:rsidRDefault="0048699A" w:rsidP="0048699A">
            <w:pPr>
              <w:rPr>
                <w:b/>
                <w:bCs/>
                <w:color w:val="000000"/>
              </w:rPr>
            </w:pPr>
            <w:r w:rsidRPr="002F4738">
              <w:rPr>
                <w:b/>
                <w:bCs/>
                <w:color w:val="000000"/>
              </w:rPr>
              <w:t>Cognitive (Knowledge)</w:t>
            </w:r>
          </w:p>
          <w:p w14:paraId="54536376" w14:textId="35218B0A" w:rsidR="0048699A" w:rsidRDefault="0048699A" w:rsidP="0048699A">
            <w:pPr>
              <w:rPr>
                <w:color w:val="000000"/>
              </w:rPr>
            </w:pPr>
            <w:r w:rsidRPr="002F4738">
              <w:rPr>
                <w:b/>
                <w:bCs/>
                <w:color w:val="000000"/>
              </w:rPr>
              <w:t>II.</w:t>
            </w:r>
            <w:r w:rsidR="00533075">
              <w:rPr>
                <w:b/>
                <w:bCs/>
                <w:color w:val="000000"/>
              </w:rPr>
              <w:t>P</w:t>
            </w:r>
            <w:r w:rsidRPr="002F4738">
              <w:rPr>
                <w:b/>
                <w:bCs/>
                <w:color w:val="000000"/>
              </w:rPr>
              <w:t>. Applied Mathematics</w:t>
            </w:r>
          </w:p>
        </w:tc>
      </w:tr>
      <w:tr w:rsidR="0048699A" w:rsidRPr="002F4738" w14:paraId="1B706A4E" w14:textId="77777777" w:rsidTr="002144ED">
        <w:trPr>
          <w:trHeight w:val="295"/>
        </w:trPr>
        <w:tc>
          <w:tcPr>
            <w:tcW w:w="1170" w:type="dxa"/>
            <w:shd w:val="clear" w:color="auto" w:fill="auto"/>
            <w:vAlign w:val="bottom"/>
          </w:tcPr>
          <w:p w14:paraId="71CF7FDC" w14:textId="54DFFA76" w:rsidR="0048699A" w:rsidRPr="002F4738" w:rsidRDefault="0048699A" w:rsidP="00897437">
            <w:pPr>
              <w:rPr>
                <w:color w:val="000000"/>
              </w:rPr>
            </w:pPr>
            <w:r>
              <w:rPr>
                <w:color w:val="000000"/>
              </w:rPr>
              <w:t>II.P.4</w:t>
            </w:r>
          </w:p>
        </w:tc>
        <w:tc>
          <w:tcPr>
            <w:tcW w:w="8640" w:type="dxa"/>
            <w:shd w:val="clear" w:color="auto" w:fill="auto"/>
            <w:vAlign w:val="bottom"/>
          </w:tcPr>
          <w:p w14:paraId="40691C53" w14:textId="03950762" w:rsidR="0048699A" w:rsidRDefault="00560142" w:rsidP="00897437">
            <w:pPr>
              <w:rPr>
                <w:color w:val="000000"/>
              </w:rPr>
            </w:pPr>
            <w:r>
              <w:rPr>
                <w:color w:val="000000"/>
              </w:rPr>
              <w:t xml:space="preserve">4. </w:t>
            </w:r>
            <w:r w:rsidR="0048699A">
              <w:rPr>
                <w:color w:val="000000"/>
              </w:rPr>
              <w:t>Apply mathematical computations to solve equations</w:t>
            </w:r>
          </w:p>
        </w:tc>
      </w:tr>
      <w:tr w:rsidR="00587DD8" w:rsidRPr="002F4738" w14:paraId="5017705A" w14:textId="77777777" w:rsidTr="002144ED">
        <w:trPr>
          <w:trHeight w:val="295"/>
        </w:trPr>
        <w:tc>
          <w:tcPr>
            <w:tcW w:w="9810" w:type="dxa"/>
            <w:gridSpan w:val="2"/>
            <w:shd w:val="clear" w:color="auto" w:fill="D9D9D9" w:themeFill="background1" w:themeFillShade="D9"/>
            <w:vAlign w:val="bottom"/>
          </w:tcPr>
          <w:p w14:paraId="6282D44D" w14:textId="77777777" w:rsidR="00587DD8" w:rsidRPr="002F4738" w:rsidRDefault="00587DD8" w:rsidP="00897437">
            <w:pPr>
              <w:rPr>
                <w:b/>
                <w:color w:val="000000"/>
              </w:rPr>
            </w:pPr>
            <w:r w:rsidRPr="002F4738">
              <w:rPr>
                <w:b/>
                <w:color w:val="000000"/>
              </w:rPr>
              <w:t>CONTENT AREA V: Applied Communications</w:t>
            </w:r>
          </w:p>
        </w:tc>
      </w:tr>
      <w:tr w:rsidR="00587DD8" w:rsidRPr="002F4738" w14:paraId="782879C6" w14:textId="77777777" w:rsidTr="002144ED">
        <w:trPr>
          <w:trHeight w:val="295"/>
        </w:trPr>
        <w:tc>
          <w:tcPr>
            <w:tcW w:w="9810" w:type="dxa"/>
            <w:gridSpan w:val="2"/>
            <w:shd w:val="clear" w:color="auto" w:fill="F2F2F2" w:themeFill="background1" w:themeFillShade="F2"/>
            <w:vAlign w:val="bottom"/>
          </w:tcPr>
          <w:p w14:paraId="2E3E197E" w14:textId="77777777" w:rsidR="00587DD8" w:rsidRPr="002F4738" w:rsidRDefault="00587DD8" w:rsidP="00897437">
            <w:pPr>
              <w:rPr>
                <w:b/>
                <w:bCs/>
                <w:color w:val="000000"/>
              </w:rPr>
            </w:pPr>
            <w:r w:rsidRPr="002F4738">
              <w:rPr>
                <w:b/>
                <w:bCs/>
                <w:color w:val="000000"/>
              </w:rPr>
              <w:t>Cognitive (Knowledge)</w:t>
            </w:r>
          </w:p>
          <w:p w14:paraId="1F64C6B9" w14:textId="77777777" w:rsidR="00587DD8" w:rsidRPr="002F4738" w:rsidRDefault="00587DD8" w:rsidP="00897437">
            <w:pPr>
              <w:rPr>
                <w:b/>
                <w:color w:val="000000"/>
              </w:rPr>
            </w:pPr>
            <w:r w:rsidRPr="002F4738">
              <w:rPr>
                <w:b/>
                <w:color w:val="000000"/>
              </w:rPr>
              <w:t>V.C. Concepts of Effective Communication</w:t>
            </w:r>
          </w:p>
        </w:tc>
      </w:tr>
      <w:tr w:rsidR="00587DD8" w:rsidRPr="002F4738" w14:paraId="00C59D0B" w14:textId="77777777" w:rsidTr="002144ED">
        <w:trPr>
          <w:trHeight w:val="295"/>
        </w:trPr>
        <w:tc>
          <w:tcPr>
            <w:tcW w:w="1170" w:type="dxa"/>
            <w:shd w:val="clear" w:color="auto" w:fill="auto"/>
            <w:vAlign w:val="bottom"/>
          </w:tcPr>
          <w:p w14:paraId="43D4A793" w14:textId="77777777" w:rsidR="00587DD8" w:rsidRPr="002F4738" w:rsidRDefault="00587DD8" w:rsidP="00897437">
            <w:pPr>
              <w:rPr>
                <w:color w:val="000000"/>
              </w:rPr>
            </w:pPr>
            <w:r w:rsidRPr="002F4738">
              <w:rPr>
                <w:color w:val="000000"/>
              </w:rPr>
              <w:t>V.C.7</w:t>
            </w:r>
          </w:p>
        </w:tc>
        <w:tc>
          <w:tcPr>
            <w:tcW w:w="8640" w:type="dxa"/>
            <w:shd w:val="clear" w:color="auto" w:fill="auto"/>
            <w:vAlign w:val="bottom"/>
          </w:tcPr>
          <w:p w14:paraId="502D9BFA" w14:textId="1DB5BDCA" w:rsidR="00587DD8" w:rsidRPr="002F4738" w:rsidRDefault="00E27582" w:rsidP="00897437">
            <w:pPr>
              <w:rPr>
                <w:color w:val="000000"/>
              </w:rPr>
            </w:pPr>
            <w:r>
              <w:rPr>
                <w:color w:val="000000"/>
              </w:rPr>
              <w:t>7. Identify different types of electronic technology used in professional communication</w:t>
            </w:r>
          </w:p>
        </w:tc>
      </w:tr>
      <w:tr w:rsidR="00132758" w:rsidRPr="002F4738" w14:paraId="08CBD624" w14:textId="77777777" w:rsidTr="002144ED">
        <w:trPr>
          <w:trHeight w:val="295"/>
        </w:trPr>
        <w:tc>
          <w:tcPr>
            <w:tcW w:w="1170" w:type="dxa"/>
            <w:shd w:val="clear" w:color="auto" w:fill="auto"/>
            <w:vAlign w:val="bottom"/>
          </w:tcPr>
          <w:p w14:paraId="65F15A3A" w14:textId="2050C45D" w:rsidR="00132758" w:rsidRPr="002F4738" w:rsidRDefault="00132758" w:rsidP="00897437">
            <w:pPr>
              <w:rPr>
                <w:color w:val="000000"/>
              </w:rPr>
            </w:pPr>
            <w:r>
              <w:rPr>
                <w:color w:val="000000"/>
              </w:rPr>
              <w:t>V.C.15</w:t>
            </w:r>
          </w:p>
        </w:tc>
        <w:tc>
          <w:tcPr>
            <w:tcW w:w="8640" w:type="dxa"/>
            <w:shd w:val="clear" w:color="auto" w:fill="auto"/>
            <w:vAlign w:val="bottom"/>
          </w:tcPr>
          <w:p w14:paraId="771F59FA" w14:textId="7C5B3F1F" w:rsidR="00132758" w:rsidRPr="002F4738" w:rsidRDefault="00132758" w:rsidP="00897437">
            <w:pPr>
              <w:rPr>
                <w:color w:val="000000"/>
              </w:rPr>
            </w:pPr>
            <w:r>
              <w:rPr>
                <w:color w:val="000000"/>
              </w:rPr>
              <w:t xml:space="preserve">15. Identify the medical </w:t>
            </w:r>
            <w:proofErr w:type="gramStart"/>
            <w:r>
              <w:rPr>
                <w:color w:val="000000"/>
              </w:rPr>
              <w:t>assistants</w:t>
            </w:r>
            <w:proofErr w:type="gramEnd"/>
            <w:r>
              <w:rPr>
                <w:color w:val="000000"/>
              </w:rPr>
              <w:t xml:space="preserve"> role in telehealth</w:t>
            </w:r>
          </w:p>
        </w:tc>
      </w:tr>
      <w:tr w:rsidR="00587DD8" w:rsidRPr="002F4738" w14:paraId="25890402" w14:textId="77777777" w:rsidTr="002144ED">
        <w:trPr>
          <w:trHeight w:val="289"/>
        </w:trPr>
        <w:tc>
          <w:tcPr>
            <w:tcW w:w="9810" w:type="dxa"/>
            <w:gridSpan w:val="2"/>
            <w:shd w:val="clear" w:color="auto" w:fill="D9D9D9" w:themeFill="background1" w:themeFillShade="D9"/>
            <w:vAlign w:val="center"/>
          </w:tcPr>
          <w:p w14:paraId="004300F9" w14:textId="77777777" w:rsidR="00587DD8" w:rsidRPr="002F4738" w:rsidRDefault="00587DD8" w:rsidP="00897437">
            <w:pPr>
              <w:rPr>
                <w:color w:val="000000"/>
              </w:rPr>
            </w:pPr>
            <w:r w:rsidRPr="002F4738">
              <w:rPr>
                <w:b/>
                <w:bCs/>
                <w:color w:val="000000"/>
              </w:rPr>
              <w:t>CONTENT AREA V: Applied Communications</w:t>
            </w:r>
          </w:p>
        </w:tc>
      </w:tr>
      <w:tr w:rsidR="00587DD8" w:rsidRPr="002F4738" w14:paraId="145E3EA5" w14:textId="77777777" w:rsidTr="002144ED">
        <w:trPr>
          <w:trHeight w:val="289"/>
        </w:trPr>
        <w:tc>
          <w:tcPr>
            <w:tcW w:w="9810" w:type="dxa"/>
            <w:gridSpan w:val="2"/>
            <w:shd w:val="clear" w:color="auto" w:fill="F2F2F2" w:themeFill="background1" w:themeFillShade="F2"/>
            <w:vAlign w:val="center"/>
          </w:tcPr>
          <w:p w14:paraId="146B995F" w14:textId="77777777" w:rsidR="00587DD8" w:rsidRPr="002F4738" w:rsidRDefault="00587DD8" w:rsidP="00897437">
            <w:pPr>
              <w:rPr>
                <w:b/>
                <w:bCs/>
                <w:color w:val="000000"/>
              </w:rPr>
            </w:pPr>
            <w:r w:rsidRPr="002F4738">
              <w:rPr>
                <w:b/>
                <w:bCs/>
                <w:color w:val="000000"/>
              </w:rPr>
              <w:t>Psychomotor (Skills)</w:t>
            </w:r>
          </w:p>
          <w:p w14:paraId="7EE78ECD" w14:textId="77777777" w:rsidR="00587DD8" w:rsidRPr="002F4738" w:rsidRDefault="00587DD8" w:rsidP="00897437">
            <w:pPr>
              <w:rPr>
                <w:b/>
                <w:bCs/>
                <w:color w:val="000000"/>
              </w:rPr>
            </w:pPr>
            <w:r w:rsidRPr="002F4738">
              <w:rPr>
                <w:b/>
                <w:bCs/>
                <w:color w:val="000000"/>
              </w:rPr>
              <w:t>V.P. Concepts of Effective Communication</w:t>
            </w:r>
          </w:p>
        </w:tc>
      </w:tr>
      <w:tr w:rsidR="00587DD8" w:rsidRPr="002F4738" w14:paraId="0A8E4B7B" w14:textId="77777777" w:rsidTr="002144ED">
        <w:trPr>
          <w:trHeight w:val="289"/>
        </w:trPr>
        <w:tc>
          <w:tcPr>
            <w:tcW w:w="1170" w:type="dxa"/>
            <w:shd w:val="clear" w:color="auto" w:fill="auto"/>
            <w:vAlign w:val="center"/>
          </w:tcPr>
          <w:p w14:paraId="7E95F044" w14:textId="27BE067C" w:rsidR="00587DD8" w:rsidRPr="002F4738" w:rsidRDefault="00587DD8" w:rsidP="00897437">
            <w:pPr>
              <w:rPr>
                <w:color w:val="000000"/>
              </w:rPr>
            </w:pPr>
            <w:r w:rsidRPr="002F4738">
              <w:rPr>
                <w:color w:val="000000"/>
              </w:rPr>
              <w:t>V.P.</w:t>
            </w:r>
            <w:r w:rsidR="00D46B00">
              <w:rPr>
                <w:color w:val="000000"/>
              </w:rPr>
              <w:t>3</w:t>
            </w:r>
          </w:p>
        </w:tc>
        <w:tc>
          <w:tcPr>
            <w:tcW w:w="8640" w:type="dxa"/>
            <w:shd w:val="clear" w:color="auto" w:fill="auto"/>
            <w:vAlign w:val="center"/>
          </w:tcPr>
          <w:p w14:paraId="592F66F9" w14:textId="43C10CD7" w:rsidR="00587DD8" w:rsidRPr="002F4738" w:rsidRDefault="00D46B00" w:rsidP="00897437">
            <w:pPr>
              <w:rPr>
                <w:color w:val="000000"/>
              </w:rPr>
            </w:pPr>
            <w:r>
              <w:rPr>
                <w:color w:val="000000"/>
              </w:rPr>
              <w:t>3</w:t>
            </w:r>
            <w:r w:rsidR="00587DD8" w:rsidRPr="002F4738">
              <w:rPr>
                <w:color w:val="000000"/>
              </w:rPr>
              <w:t>. Coach patients regarding:</w:t>
            </w:r>
          </w:p>
        </w:tc>
      </w:tr>
      <w:tr w:rsidR="00587DD8" w:rsidRPr="002F4738" w14:paraId="69E3E8FE" w14:textId="77777777" w:rsidTr="002144ED">
        <w:trPr>
          <w:trHeight w:val="289"/>
        </w:trPr>
        <w:tc>
          <w:tcPr>
            <w:tcW w:w="1170" w:type="dxa"/>
            <w:shd w:val="clear" w:color="auto" w:fill="auto"/>
            <w:vAlign w:val="center"/>
          </w:tcPr>
          <w:p w14:paraId="0FF26C2D" w14:textId="254C740D" w:rsidR="00587DD8" w:rsidRPr="002F4738" w:rsidRDefault="00D46B00" w:rsidP="00897437">
            <w:pPr>
              <w:rPr>
                <w:color w:val="000000"/>
              </w:rPr>
            </w:pPr>
            <w:r>
              <w:rPr>
                <w:color w:val="000000"/>
              </w:rPr>
              <w:t>V.P.3</w:t>
            </w:r>
            <w:r w:rsidR="00587DD8" w:rsidRPr="002F4738">
              <w:rPr>
                <w:color w:val="000000"/>
              </w:rPr>
              <w:t>.a</w:t>
            </w:r>
          </w:p>
        </w:tc>
        <w:tc>
          <w:tcPr>
            <w:tcW w:w="8640" w:type="dxa"/>
            <w:shd w:val="clear" w:color="auto" w:fill="auto"/>
            <w:vAlign w:val="center"/>
          </w:tcPr>
          <w:p w14:paraId="622CC08E" w14:textId="77777777" w:rsidR="00587DD8" w:rsidRPr="002F4738" w:rsidRDefault="00587DD8" w:rsidP="00897437">
            <w:pPr>
              <w:ind w:left="252"/>
              <w:rPr>
                <w:color w:val="000000"/>
              </w:rPr>
            </w:pPr>
            <w:r w:rsidRPr="002F4738">
              <w:rPr>
                <w:color w:val="000000"/>
              </w:rPr>
              <w:t>a. office policies</w:t>
            </w:r>
          </w:p>
        </w:tc>
      </w:tr>
      <w:tr w:rsidR="00587DD8" w:rsidRPr="002F4738" w14:paraId="25B06F36" w14:textId="77777777" w:rsidTr="002144ED">
        <w:trPr>
          <w:trHeight w:val="289"/>
        </w:trPr>
        <w:tc>
          <w:tcPr>
            <w:tcW w:w="1170" w:type="dxa"/>
            <w:shd w:val="clear" w:color="auto" w:fill="auto"/>
            <w:vAlign w:val="center"/>
          </w:tcPr>
          <w:p w14:paraId="676E3735" w14:textId="18E0FD71" w:rsidR="00587DD8" w:rsidRPr="002F4738" w:rsidRDefault="00587DD8" w:rsidP="00897437">
            <w:pPr>
              <w:rPr>
                <w:color w:val="000000"/>
              </w:rPr>
            </w:pPr>
            <w:r w:rsidRPr="002F4738">
              <w:rPr>
                <w:color w:val="000000"/>
              </w:rPr>
              <w:t>V.P.</w:t>
            </w:r>
            <w:r w:rsidR="00D46B00">
              <w:rPr>
                <w:color w:val="000000"/>
              </w:rPr>
              <w:t>4</w:t>
            </w:r>
          </w:p>
        </w:tc>
        <w:tc>
          <w:tcPr>
            <w:tcW w:w="8640" w:type="dxa"/>
            <w:shd w:val="clear" w:color="auto" w:fill="auto"/>
            <w:vAlign w:val="center"/>
          </w:tcPr>
          <w:p w14:paraId="0A48CB6B" w14:textId="3F3D155C" w:rsidR="00587DD8" w:rsidRPr="002F4738" w:rsidRDefault="00D46B00" w:rsidP="00897437">
            <w:pPr>
              <w:rPr>
                <w:color w:val="000000"/>
              </w:rPr>
            </w:pPr>
            <w:r>
              <w:rPr>
                <w:color w:val="000000"/>
              </w:rPr>
              <w:t>4</w:t>
            </w:r>
            <w:r w:rsidR="00587DD8" w:rsidRPr="002F4738">
              <w:rPr>
                <w:color w:val="000000"/>
              </w:rPr>
              <w:t>. Demonstrate professional telephone techniques</w:t>
            </w:r>
          </w:p>
        </w:tc>
      </w:tr>
      <w:tr w:rsidR="00587DD8" w:rsidRPr="002F4738" w14:paraId="330D6B91" w14:textId="77777777" w:rsidTr="002144ED">
        <w:trPr>
          <w:trHeight w:val="289"/>
        </w:trPr>
        <w:tc>
          <w:tcPr>
            <w:tcW w:w="1170" w:type="dxa"/>
            <w:shd w:val="clear" w:color="auto" w:fill="auto"/>
            <w:vAlign w:val="center"/>
          </w:tcPr>
          <w:p w14:paraId="7CA72BF4" w14:textId="1029476A" w:rsidR="00587DD8" w:rsidRPr="002F4738" w:rsidRDefault="00587DD8" w:rsidP="00897437">
            <w:pPr>
              <w:rPr>
                <w:color w:val="000000"/>
              </w:rPr>
            </w:pPr>
            <w:r w:rsidRPr="002F4738">
              <w:rPr>
                <w:color w:val="000000"/>
              </w:rPr>
              <w:t>V.P.</w:t>
            </w:r>
            <w:r w:rsidR="00D46B00">
              <w:rPr>
                <w:color w:val="000000"/>
              </w:rPr>
              <w:t>5</w:t>
            </w:r>
          </w:p>
        </w:tc>
        <w:tc>
          <w:tcPr>
            <w:tcW w:w="8640" w:type="dxa"/>
            <w:shd w:val="clear" w:color="auto" w:fill="auto"/>
            <w:vAlign w:val="center"/>
          </w:tcPr>
          <w:p w14:paraId="344E1877" w14:textId="2DA671E1" w:rsidR="00587DD8" w:rsidRPr="002F4738" w:rsidRDefault="00D46B00" w:rsidP="00897437">
            <w:pPr>
              <w:rPr>
                <w:color w:val="000000"/>
              </w:rPr>
            </w:pPr>
            <w:r>
              <w:rPr>
                <w:color w:val="000000"/>
              </w:rPr>
              <w:t>5</w:t>
            </w:r>
            <w:r w:rsidR="00587DD8" w:rsidRPr="002F4738">
              <w:rPr>
                <w:color w:val="000000"/>
              </w:rPr>
              <w:t>. Document telephone messages accurately</w:t>
            </w:r>
          </w:p>
        </w:tc>
      </w:tr>
      <w:tr w:rsidR="00D46B00" w:rsidRPr="002F4738" w14:paraId="5F3CF3CF" w14:textId="77777777" w:rsidTr="002144ED">
        <w:trPr>
          <w:trHeight w:val="289"/>
        </w:trPr>
        <w:tc>
          <w:tcPr>
            <w:tcW w:w="1170" w:type="dxa"/>
            <w:shd w:val="clear" w:color="auto" w:fill="auto"/>
            <w:vAlign w:val="center"/>
          </w:tcPr>
          <w:p w14:paraId="15D747B2" w14:textId="35EE2592" w:rsidR="00D46B00" w:rsidRPr="002F4738" w:rsidRDefault="00D46B00" w:rsidP="00897437">
            <w:pPr>
              <w:rPr>
                <w:color w:val="000000"/>
              </w:rPr>
            </w:pPr>
            <w:r>
              <w:rPr>
                <w:color w:val="000000"/>
              </w:rPr>
              <w:t>V.P.6</w:t>
            </w:r>
          </w:p>
        </w:tc>
        <w:tc>
          <w:tcPr>
            <w:tcW w:w="8640" w:type="dxa"/>
            <w:shd w:val="clear" w:color="auto" w:fill="auto"/>
            <w:vAlign w:val="center"/>
          </w:tcPr>
          <w:p w14:paraId="7EE62C43" w14:textId="34F9C798" w:rsidR="00D46B00" w:rsidRDefault="00D46B00" w:rsidP="00897437">
            <w:pPr>
              <w:rPr>
                <w:color w:val="000000"/>
              </w:rPr>
            </w:pPr>
            <w:r>
              <w:rPr>
                <w:color w:val="000000"/>
              </w:rPr>
              <w:t>6. Using technology, compose clear and correct correspondence</w:t>
            </w:r>
          </w:p>
        </w:tc>
      </w:tr>
      <w:tr w:rsidR="00587DD8" w:rsidRPr="002F4738" w14:paraId="69619572" w14:textId="77777777" w:rsidTr="002144ED">
        <w:trPr>
          <w:trHeight w:val="295"/>
        </w:trPr>
        <w:tc>
          <w:tcPr>
            <w:tcW w:w="9810" w:type="dxa"/>
            <w:gridSpan w:val="2"/>
            <w:shd w:val="clear" w:color="auto" w:fill="D9D9D9" w:themeFill="background1" w:themeFillShade="D9"/>
            <w:vAlign w:val="bottom"/>
          </w:tcPr>
          <w:p w14:paraId="24E46774" w14:textId="77777777" w:rsidR="00587DD8" w:rsidRPr="002F4738" w:rsidRDefault="00587DD8" w:rsidP="00897437">
            <w:pPr>
              <w:rPr>
                <w:b/>
                <w:color w:val="000000"/>
              </w:rPr>
            </w:pPr>
            <w:r w:rsidRPr="002F4738">
              <w:rPr>
                <w:b/>
                <w:color w:val="000000"/>
              </w:rPr>
              <w:t>CONTENT AREA VI-IX: Medical Business Practices</w:t>
            </w:r>
          </w:p>
        </w:tc>
      </w:tr>
      <w:tr w:rsidR="00587DD8" w:rsidRPr="002F4738" w14:paraId="10A9470F" w14:textId="77777777" w:rsidTr="002144ED">
        <w:trPr>
          <w:trHeight w:val="295"/>
        </w:trPr>
        <w:tc>
          <w:tcPr>
            <w:tcW w:w="9810" w:type="dxa"/>
            <w:gridSpan w:val="2"/>
            <w:shd w:val="clear" w:color="auto" w:fill="F2F2F2" w:themeFill="background1" w:themeFillShade="F2"/>
            <w:vAlign w:val="bottom"/>
          </w:tcPr>
          <w:p w14:paraId="5FAF1B1E" w14:textId="77777777" w:rsidR="00587DD8" w:rsidRPr="002F4738" w:rsidRDefault="00587DD8" w:rsidP="00897437">
            <w:pPr>
              <w:rPr>
                <w:b/>
                <w:bCs/>
                <w:color w:val="000000"/>
              </w:rPr>
            </w:pPr>
            <w:r w:rsidRPr="002F4738">
              <w:rPr>
                <w:b/>
                <w:bCs/>
                <w:color w:val="000000"/>
              </w:rPr>
              <w:t>Cognitive (Knowledge)</w:t>
            </w:r>
          </w:p>
          <w:p w14:paraId="5BB02C88" w14:textId="77777777" w:rsidR="00587DD8" w:rsidRPr="002F4738" w:rsidRDefault="00587DD8" w:rsidP="00897437">
            <w:pPr>
              <w:rPr>
                <w:b/>
                <w:color w:val="000000"/>
              </w:rPr>
            </w:pPr>
            <w:r w:rsidRPr="002F4738">
              <w:rPr>
                <w:b/>
                <w:color w:val="000000"/>
              </w:rPr>
              <w:t>VI.C. Administrative Functions</w:t>
            </w:r>
          </w:p>
        </w:tc>
      </w:tr>
      <w:tr w:rsidR="00587DD8" w:rsidRPr="002F4738" w14:paraId="1177A29E" w14:textId="77777777" w:rsidTr="002144ED">
        <w:trPr>
          <w:trHeight w:val="295"/>
        </w:trPr>
        <w:tc>
          <w:tcPr>
            <w:tcW w:w="1170" w:type="dxa"/>
            <w:shd w:val="clear" w:color="auto" w:fill="auto"/>
            <w:vAlign w:val="bottom"/>
          </w:tcPr>
          <w:p w14:paraId="4917C245" w14:textId="77777777" w:rsidR="00587DD8" w:rsidRPr="002F4738" w:rsidRDefault="00587DD8" w:rsidP="00897437">
            <w:pPr>
              <w:rPr>
                <w:color w:val="000000"/>
              </w:rPr>
            </w:pPr>
            <w:r w:rsidRPr="002F4738">
              <w:rPr>
                <w:color w:val="000000"/>
              </w:rPr>
              <w:t>VI.C.1</w:t>
            </w:r>
          </w:p>
        </w:tc>
        <w:tc>
          <w:tcPr>
            <w:tcW w:w="8640" w:type="dxa"/>
            <w:shd w:val="clear" w:color="auto" w:fill="auto"/>
            <w:vAlign w:val="bottom"/>
          </w:tcPr>
          <w:p w14:paraId="2F84B745" w14:textId="77777777" w:rsidR="00587DD8" w:rsidRPr="002F4738" w:rsidRDefault="00587DD8" w:rsidP="00897437">
            <w:pPr>
              <w:rPr>
                <w:color w:val="000000"/>
              </w:rPr>
            </w:pPr>
            <w:r w:rsidRPr="002F4738">
              <w:rPr>
                <w:color w:val="000000"/>
              </w:rPr>
              <w:t>1. Identify different types of appointment scheduling methods</w:t>
            </w:r>
          </w:p>
        </w:tc>
      </w:tr>
      <w:tr w:rsidR="00587DD8" w:rsidRPr="002F4738" w14:paraId="4D5C51A6" w14:textId="77777777" w:rsidTr="002144ED">
        <w:trPr>
          <w:trHeight w:val="295"/>
        </w:trPr>
        <w:tc>
          <w:tcPr>
            <w:tcW w:w="1170" w:type="dxa"/>
            <w:shd w:val="clear" w:color="auto" w:fill="auto"/>
            <w:vAlign w:val="bottom"/>
          </w:tcPr>
          <w:p w14:paraId="0BC9C82E" w14:textId="197E1896" w:rsidR="00587DD8" w:rsidRPr="002F4738" w:rsidRDefault="00587DD8" w:rsidP="00897437">
            <w:pPr>
              <w:rPr>
                <w:color w:val="000000"/>
              </w:rPr>
            </w:pPr>
            <w:r w:rsidRPr="002F4738">
              <w:rPr>
                <w:color w:val="000000"/>
              </w:rPr>
              <w:lastRenderedPageBreak/>
              <w:t>VI.C.</w:t>
            </w:r>
            <w:r w:rsidR="00EE7413">
              <w:rPr>
                <w:color w:val="000000"/>
              </w:rPr>
              <w:t>2</w:t>
            </w:r>
          </w:p>
        </w:tc>
        <w:tc>
          <w:tcPr>
            <w:tcW w:w="8640" w:type="dxa"/>
            <w:shd w:val="clear" w:color="auto" w:fill="auto"/>
            <w:vAlign w:val="bottom"/>
          </w:tcPr>
          <w:p w14:paraId="57114A4D" w14:textId="15180F29" w:rsidR="00587DD8" w:rsidRPr="002F4738" w:rsidRDefault="00EE7413" w:rsidP="00897437">
            <w:pPr>
              <w:rPr>
                <w:color w:val="000000"/>
              </w:rPr>
            </w:pPr>
            <w:r>
              <w:rPr>
                <w:color w:val="000000"/>
              </w:rPr>
              <w:t>2</w:t>
            </w:r>
            <w:r w:rsidR="00587DD8" w:rsidRPr="002F4738">
              <w:rPr>
                <w:color w:val="000000"/>
              </w:rPr>
              <w:t>. Identify critical information required for scheduling patient procedures</w:t>
            </w:r>
          </w:p>
        </w:tc>
      </w:tr>
      <w:tr w:rsidR="00E27582" w:rsidRPr="002F4738" w14:paraId="0D72D611" w14:textId="77777777" w:rsidTr="002144ED">
        <w:trPr>
          <w:trHeight w:val="295"/>
        </w:trPr>
        <w:tc>
          <w:tcPr>
            <w:tcW w:w="1170" w:type="dxa"/>
            <w:shd w:val="clear" w:color="auto" w:fill="auto"/>
            <w:vAlign w:val="bottom"/>
          </w:tcPr>
          <w:p w14:paraId="09FCD924" w14:textId="4A71F352" w:rsidR="00E27582" w:rsidRPr="002F4738" w:rsidRDefault="00E27582" w:rsidP="00897437">
            <w:pPr>
              <w:rPr>
                <w:color w:val="000000"/>
              </w:rPr>
            </w:pPr>
            <w:r>
              <w:rPr>
                <w:color w:val="000000"/>
              </w:rPr>
              <w:t>VI.C.3</w:t>
            </w:r>
          </w:p>
        </w:tc>
        <w:tc>
          <w:tcPr>
            <w:tcW w:w="8640" w:type="dxa"/>
            <w:shd w:val="clear" w:color="auto" w:fill="auto"/>
            <w:vAlign w:val="bottom"/>
          </w:tcPr>
          <w:p w14:paraId="4422FDE3" w14:textId="6C76C8FF" w:rsidR="00E27582" w:rsidRDefault="00E27582" w:rsidP="00897437">
            <w:pPr>
              <w:rPr>
                <w:color w:val="000000"/>
              </w:rPr>
            </w:pPr>
            <w:r>
              <w:rPr>
                <w:color w:val="000000"/>
              </w:rPr>
              <w:t>3. Recognize the purpose for routine maintenance of equipment</w:t>
            </w:r>
          </w:p>
        </w:tc>
      </w:tr>
      <w:tr w:rsidR="00E27582" w:rsidRPr="002F4738" w14:paraId="2F0F8888" w14:textId="77777777" w:rsidTr="002144ED">
        <w:trPr>
          <w:trHeight w:val="295"/>
        </w:trPr>
        <w:tc>
          <w:tcPr>
            <w:tcW w:w="1170" w:type="dxa"/>
            <w:shd w:val="clear" w:color="auto" w:fill="auto"/>
            <w:vAlign w:val="bottom"/>
          </w:tcPr>
          <w:p w14:paraId="64B6ED54" w14:textId="63D9DD10" w:rsidR="00E27582" w:rsidRDefault="00E27582" w:rsidP="00897437">
            <w:pPr>
              <w:rPr>
                <w:color w:val="000000"/>
              </w:rPr>
            </w:pPr>
            <w:r>
              <w:rPr>
                <w:color w:val="000000"/>
              </w:rPr>
              <w:t>VI.C.4</w:t>
            </w:r>
          </w:p>
        </w:tc>
        <w:tc>
          <w:tcPr>
            <w:tcW w:w="8640" w:type="dxa"/>
            <w:shd w:val="clear" w:color="auto" w:fill="auto"/>
            <w:vAlign w:val="bottom"/>
          </w:tcPr>
          <w:p w14:paraId="58BB9352" w14:textId="52B08ED5" w:rsidR="00E27582" w:rsidRDefault="00E27582" w:rsidP="00897437">
            <w:pPr>
              <w:rPr>
                <w:color w:val="000000"/>
              </w:rPr>
            </w:pPr>
            <w:r>
              <w:rPr>
                <w:color w:val="000000"/>
              </w:rPr>
              <w:t xml:space="preserve">4. Identify </w:t>
            </w:r>
            <w:proofErr w:type="spellStart"/>
            <w:proofErr w:type="gramStart"/>
            <w:r>
              <w:rPr>
                <w:color w:val="000000"/>
              </w:rPr>
              <w:t>st</w:t>
            </w:r>
            <w:proofErr w:type="spellEnd"/>
            <w:r w:rsidR="00D31006">
              <w:rPr>
                <w:color w:val="000000"/>
              </w:rPr>
              <w:t xml:space="preserve">  </w:t>
            </w:r>
            <w:r>
              <w:rPr>
                <w:color w:val="000000"/>
              </w:rPr>
              <w:t>eps</w:t>
            </w:r>
            <w:proofErr w:type="gramEnd"/>
            <w:r>
              <w:rPr>
                <w:color w:val="000000"/>
              </w:rPr>
              <w:t xml:space="preserve"> involved in completing an inventory</w:t>
            </w:r>
          </w:p>
        </w:tc>
      </w:tr>
      <w:tr w:rsidR="00E27582" w:rsidRPr="002F4738" w14:paraId="104D9C23" w14:textId="77777777" w:rsidTr="002144ED">
        <w:trPr>
          <w:trHeight w:val="295"/>
        </w:trPr>
        <w:tc>
          <w:tcPr>
            <w:tcW w:w="1170" w:type="dxa"/>
            <w:shd w:val="clear" w:color="auto" w:fill="auto"/>
            <w:vAlign w:val="bottom"/>
          </w:tcPr>
          <w:p w14:paraId="4A6E341C" w14:textId="0DAF80AD" w:rsidR="00E27582" w:rsidRDefault="00E27582" w:rsidP="00897437">
            <w:pPr>
              <w:rPr>
                <w:color w:val="000000"/>
              </w:rPr>
            </w:pPr>
            <w:r>
              <w:rPr>
                <w:color w:val="000000"/>
              </w:rPr>
              <w:t>VI.C.5</w:t>
            </w:r>
          </w:p>
        </w:tc>
        <w:tc>
          <w:tcPr>
            <w:tcW w:w="8640" w:type="dxa"/>
            <w:shd w:val="clear" w:color="auto" w:fill="auto"/>
            <w:vAlign w:val="bottom"/>
          </w:tcPr>
          <w:p w14:paraId="00D1EBBF" w14:textId="4B07F62A" w:rsidR="00E27582" w:rsidRDefault="00E27582" w:rsidP="00897437">
            <w:pPr>
              <w:rPr>
                <w:color w:val="000000"/>
              </w:rPr>
            </w:pPr>
            <w:r>
              <w:rPr>
                <w:color w:val="000000"/>
              </w:rPr>
              <w:t>5. Identify the importance of data backup</w:t>
            </w:r>
          </w:p>
        </w:tc>
      </w:tr>
      <w:tr w:rsidR="00587DD8" w:rsidRPr="002F4738" w14:paraId="430E98B3" w14:textId="77777777" w:rsidTr="00560142">
        <w:trPr>
          <w:trHeight w:val="295"/>
        </w:trPr>
        <w:tc>
          <w:tcPr>
            <w:tcW w:w="1170" w:type="dxa"/>
            <w:shd w:val="clear" w:color="auto" w:fill="auto"/>
          </w:tcPr>
          <w:p w14:paraId="69B539CC" w14:textId="0890A2B5" w:rsidR="00587DD8" w:rsidRPr="002F4738" w:rsidRDefault="00EE7413" w:rsidP="00560142">
            <w:pPr>
              <w:rPr>
                <w:color w:val="000000"/>
              </w:rPr>
            </w:pPr>
            <w:r>
              <w:rPr>
                <w:color w:val="000000"/>
              </w:rPr>
              <w:t>V</w:t>
            </w:r>
            <w:r w:rsidR="00D46B00">
              <w:rPr>
                <w:color w:val="000000"/>
              </w:rPr>
              <w:t>I</w:t>
            </w:r>
            <w:r>
              <w:rPr>
                <w:color w:val="000000"/>
              </w:rPr>
              <w:t>.C.6</w:t>
            </w:r>
          </w:p>
        </w:tc>
        <w:tc>
          <w:tcPr>
            <w:tcW w:w="8640" w:type="dxa"/>
            <w:shd w:val="clear" w:color="auto" w:fill="auto"/>
            <w:vAlign w:val="bottom"/>
          </w:tcPr>
          <w:p w14:paraId="687747E9" w14:textId="79166E59" w:rsidR="00587DD8" w:rsidRPr="002F4738" w:rsidRDefault="00EE7413" w:rsidP="00897437">
            <w:pPr>
              <w:rPr>
                <w:color w:val="000000"/>
              </w:rPr>
            </w:pPr>
            <w:r>
              <w:rPr>
                <w:color w:val="000000"/>
              </w:rPr>
              <w:t>6. Identify the</w:t>
            </w:r>
            <w:r w:rsidR="00E27582">
              <w:rPr>
                <w:color w:val="000000"/>
              </w:rPr>
              <w:t xml:space="preserve"> compo</w:t>
            </w:r>
            <w:r>
              <w:rPr>
                <w:color w:val="000000"/>
              </w:rPr>
              <w:t>nents of an Electronic Medical Record, Electronic Health Record, and Practice Management</w:t>
            </w:r>
          </w:p>
        </w:tc>
      </w:tr>
      <w:tr w:rsidR="00587DD8" w:rsidRPr="002F4738" w14:paraId="17DABEAF" w14:textId="77777777" w:rsidTr="002144ED">
        <w:trPr>
          <w:trHeight w:val="289"/>
        </w:trPr>
        <w:tc>
          <w:tcPr>
            <w:tcW w:w="9810" w:type="dxa"/>
            <w:gridSpan w:val="2"/>
            <w:shd w:val="clear" w:color="auto" w:fill="D9D9D9" w:themeFill="background1" w:themeFillShade="D9"/>
            <w:vAlign w:val="center"/>
          </w:tcPr>
          <w:p w14:paraId="192E14A5" w14:textId="77777777" w:rsidR="00587DD8" w:rsidRPr="002F4738" w:rsidRDefault="00587DD8" w:rsidP="00897437">
            <w:pPr>
              <w:rPr>
                <w:color w:val="000000"/>
              </w:rPr>
            </w:pPr>
            <w:r w:rsidRPr="002F4738">
              <w:rPr>
                <w:b/>
                <w:bCs/>
                <w:color w:val="000000"/>
              </w:rPr>
              <w:t>CONTENT AREA VI: Administrative Functions</w:t>
            </w:r>
          </w:p>
        </w:tc>
      </w:tr>
      <w:tr w:rsidR="00587DD8" w:rsidRPr="002F4738" w14:paraId="2F02BE95" w14:textId="77777777" w:rsidTr="002144ED">
        <w:trPr>
          <w:trHeight w:val="289"/>
        </w:trPr>
        <w:tc>
          <w:tcPr>
            <w:tcW w:w="9810" w:type="dxa"/>
            <w:gridSpan w:val="2"/>
            <w:shd w:val="clear" w:color="auto" w:fill="F2F2F2" w:themeFill="background1" w:themeFillShade="F2"/>
            <w:vAlign w:val="center"/>
          </w:tcPr>
          <w:p w14:paraId="3DD1F0A7" w14:textId="77777777" w:rsidR="00587DD8" w:rsidRPr="002F4738" w:rsidRDefault="00587DD8" w:rsidP="00897437">
            <w:pPr>
              <w:rPr>
                <w:b/>
                <w:bCs/>
                <w:color w:val="000000"/>
              </w:rPr>
            </w:pPr>
            <w:r w:rsidRPr="002F4738">
              <w:rPr>
                <w:b/>
                <w:bCs/>
                <w:color w:val="000000"/>
              </w:rPr>
              <w:t xml:space="preserve">Psychomotor (Skills) </w:t>
            </w:r>
          </w:p>
          <w:p w14:paraId="3A0A0F89" w14:textId="77777777" w:rsidR="00587DD8" w:rsidRPr="002F4738" w:rsidRDefault="00587DD8" w:rsidP="00897437">
            <w:pPr>
              <w:rPr>
                <w:b/>
                <w:bCs/>
                <w:color w:val="000000"/>
              </w:rPr>
            </w:pPr>
            <w:r w:rsidRPr="002F4738">
              <w:rPr>
                <w:b/>
                <w:bCs/>
                <w:color w:val="000000"/>
              </w:rPr>
              <w:t xml:space="preserve">VI.P. Administrative Functions </w:t>
            </w:r>
          </w:p>
        </w:tc>
      </w:tr>
      <w:tr w:rsidR="00587DD8" w:rsidRPr="002F4738" w14:paraId="3A452709" w14:textId="77777777" w:rsidTr="002144ED">
        <w:trPr>
          <w:trHeight w:val="289"/>
        </w:trPr>
        <w:tc>
          <w:tcPr>
            <w:tcW w:w="1170" w:type="dxa"/>
            <w:shd w:val="clear" w:color="auto" w:fill="auto"/>
            <w:vAlign w:val="center"/>
          </w:tcPr>
          <w:p w14:paraId="17561C5E" w14:textId="77777777" w:rsidR="00587DD8" w:rsidRPr="002F4738" w:rsidRDefault="00587DD8" w:rsidP="00897437">
            <w:pPr>
              <w:rPr>
                <w:color w:val="000000"/>
              </w:rPr>
            </w:pPr>
            <w:r w:rsidRPr="002F4738">
              <w:rPr>
                <w:color w:val="000000"/>
              </w:rPr>
              <w:t>VI.P.1</w:t>
            </w:r>
          </w:p>
        </w:tc>
        <w:tc>
          <w:tcPr>
            <w:tcW w:w="8640" w:type="dxa"/>
            <w:shd w:val="clear" w:color="auto" w:fill="auto"/>
            <w:vAlign w:val="center"/>
          </w:tcPr>
          <w:p w14:paraId="5D8B0B80" w14:textId="77777777" w:rsidR="00587DD8" w:rsidRPr="002F4738" w:rsidRDefault="00587DD8" w:rsidP="00897437">
            <w:pPr>
              <w:rPr>
                <w:color w:val="000000"/>
              </w:rPr>
            </w:pPr>
            <w:r w:rsidRPr="002F4738">
              <w:rPr>
                <w:color w:val="000000"/>
              </w:rPr>
              <w:t>1. Manage appointment schedule using established priorities</w:t>
            </w:r>
          </w:p>
        </w:tc>
      </w:tr>
      <w:tr w:rsidR="00587DD8" w:rsidRPr="002F4738" w14:paraId="7B0FDE11" w14:textId="77777777" w:rsidTr="002144ED">
        <w:trPr>
          <w:trHeight w:val="289"/>
        </w:trPr>
        <w:tc>
          <w:tcPr>
            <w:tcW w:w="1170" w:type="dxa"/>
            <w:shd w:val="clear" w:color="auto" w:fill="auto"/>
            <w:vAlign w:val="center"/>
          </w:tcPr>
          <w:p w14:paraId="09F74F93" w14:textId="77777777" w:rsidR="00587DD8" w:rsidRPr="002F4738" w:rsidRDefault="00587DD8" w:rsidP="00897437">
            <w:pPr>
              <w:rPr>
                <w:color w:val="000000"/>
              </w:rPr>
            </w:pPr>
            <w:r w:rsidRPr="002F4738">
              <w:rPr>
                <w:color w:val="000000"/>
              </w:rPr>
              <w:t>VI.P.2</w:t>
            </w:r>
          </w:p>
        </w:tc>
        <w:tc>
          <w:tcPr>
            <w:tcW w:w="8640" w:type="dxa"/>
            <w:shd w:val="clear" w:color="auto" w:fill="auto"/>
            <w:vAlign w:val="center"/>
          </w:tcPr>
          <w:p w14:paraId="6FB482EE" w14:textId="77777777" w:rsidR="00587DD8" w:rsidRPr="002F4738" w:rsidRDefault="00587DD8" w:rsidP="00897437">
            <w:pPr>
              <w:rPr>
                <w:color w:val="000000"/>
              </w:rPr>
            </w:pPr>
            <w:r w:rsidRPr="002F4738">
              <w:rPr>
                <w:color w:val="000000"/>
              </w:rPr>
              <w:t>2. Schedule a patient procedure</w:t>
            </w:r>
          </w:p>
        </w:tc>
      </w:tr>
      <w:tr w:rsidR="00587DD8" w:rsidRPr="002F4738" w14:paraId="64971000" w14:textId="77777777" w:rsidTr="002144ED">
        <w:trPr>
          <w:trHeight w:val="289"/>
        </w:trPr>
        <w:tc>
          <w:tcPr>
            <w:tcW w:w="1170" w:type="dxa"/>
            <w:shd w:val="clear" w:color="auto" w:fill="auto"/>
            <w:vAlign w:val="center"/>
          </w:tcPr>
          <w:p w14:paraId="6E3BBA8B" w14:textId="6EAB09F2" w:rsidR="00587DD8" w:rsidRPr="002F4738" w:rsidRDefault="00D46B00" w:rsidP="00897437">
            <w:pPr>
              <w:rPr>
                <w:color w:val="000000"/>
              </w:rPr>
            </w:pPr>
            <w:r>
              <w:rPr>
                <w:color w:val="000000"/>
              </w:rPr>
              <w:t>VI.P.3</w:t>
            </w:r>
          </w:p>
        </w:tc>
        <w:tc>
          <w:tcPr>
            <w:tcW w:w="8640" w:type="dxa"/>
            <w:shd w:val="clear" w:color="auto" w:fill="auto"/>
            <w:vAlign w:val="center"/>
          </w:tcPr>
          <w:p w14:paraId="047055C5" w14:textId="732A0D2B" w:rsidR="00587DD8" w:rsidRPr="002F4738" w:rsidRDefault="00D46B00" w:rsidP="00897437">
            <w:pPr>
              <w:rPr>
                <w:color w:val="000000"/>
              </w:rPr>
            </w:pPr>
            <w:r>
              <w:rPr>
                <w:color w:val="000000"/>
              </w:rPr>
              <w:t>3. Input patient</w:t>
            </w:r>
            <w:r w:rsidR="00B92D58">
              <w:rPr>
                <w:color w:val="000000"/>
              </w:rPr>
              <w:t xml:space="preserve"> data using electronic system</w:t>
            </w:r>
          </w:p>
        </w:tc>
      </w:tr>
      <w:tr w:rsidR="00D46B00" w:rsidRPr="002F4738" w14:paraId="1A985AA6" w14:textId="77777777" w:rsidTr="002144ED">
        <w:trPr>
          <w:trHeight w:val="289"/>
        </w:trPr>
        <w:tc>
          <w:tcPr>
            <w:tcW w:w="1170" w:type="dxa"/>
            <w:shd w:val="clear" w:color="auto" w:fill="auto"/>
            <w:vAlign w:val="center"/>
          </w:tcPr>
          <w:p w14:paraId="124DBB00" w14:textId="12C83EDF" w:rsidR="00D46B00" w:rsidRPr="002F4738" w:rsidRDefault="00B92D58" w:rsidP="00D46B00">
            <w:pPr>
              <w:rPr>
                <w:color w:val="000000"/>
              </w:rPr>
            </w:pPr>
            <w:r>
              <w:rPr>
                <w:color w:val="000000"/>
              </w:rPr>
              <w:t>VI.P.4</w:t>
            </w:r>
          </w:p>
        </w:tc>
        <w:tc>
          <w:tcPr>
            <w:tcW w:w="8640" w:type="dxa"/>
            <w:shd w:val="clear" w:color="auto" w:fill="auto"/>
            <w:vAlign w:val="center"/>
          </w:tcPr>
          <w:p w14:paraId="4B0BB129" w14:textId="4FBD47B3" w:rsidR="00D46B00" w:rsidRPr="002F4738" w:rsidRDefault="00560142" w:rsidP="00D46B00">
            <w:pPr>
              <w:rPr>
                <w:color w:val="000000"/>
              </w:rPr>
            </w:pPr>
            <w:r>
              <w:rPr>
                <w:color w:val="000000"/>
              </w:rPr>
              <w:t>4</w:t>
            </w:r>
            <w:r w:rsidR="00D46B00" w:rsidRPr="002F4738">
              <w:rPr>
                <w:color w:val="000000"/>
              </w:rPr>
              <w:t>. Perform</w:t>
            </w:r>
            <w:r w:rsidR="00B92D58">
              <w:rPr>
                <w:color w:val="000000"/>
              </w:rPr>
              <w:t xml:space="preserve"> an inventory of supplies</w:t>
            </w:r>
          </w:p>
        </w:tc>
      </w:tr>
      <w:tr w:rsidR="00D46B00" w:rsidRPr="002F4738" w14:paraId="6162E214" w14:textId="77777777" w:rsidTr="002144ED">
        <w:trPr>
          <w:trHeight w:val="295"/>
        </w:trPr>
        <w:tc>
          <w:tcPr>
            <w:tcW w:w="9810" w:type="dxa"/>
            <w:gridSpan w:val="2"/>
            <w:shd w:val="clear" w:color="auto" w:fill="F2F2F2" w:themeFill="background1" w:themeFillShade="F2"/>
            <w:vAlign w:val="bottom"/>
          </w:tcPr>
          <w:p w14:paraId="5AFCD386" w14:textId="77777777" w:rsidR="00D46B00" w:rsidRPr="002F4738" w:rsidRDefault="00D46B00" w:rsidP="00D46B00">
            <w:pPr>
              <w:rPr>
                <w:b/>
                <w:bCs/>
                <w:color w:val="000000"/>
              </w:rPr>
            </w:pPr>
            <w:r w:rsidRPr="002F4738">
              <w:rPr>
                <w:b/>
                <w:bCs/>
                <w:color w:val="000000"/>
              </w:rPr>
              <w:t>Cognitive (Knowledge)</w:t>
            </w:r>
          </w:p>
          <w:p w14:paraId="304BA76E" w14:textId="77777777" w:rsidR="00D46B00" w:rsidRPr="002F4738" w:rsidRDefault="00D46B00" w:rsidP="00D46B00">
            <w:pPr>
              <w:rPr>
                <w:b/>
                <w:color w:val="000000"/>
              </w:rPr>
            </w:pPr>
            <w:r w:rsidRPr="002F4738">
              <w:rPr>
                <w:b/>
                <w:color w:val="000000"/>
              </w:rPr>
              <w:t>VII.C. Basic Practice Finances</w:t>
            </w:r>
          </w:p>
        </w:tc>
      </w:tr>
      <w:tr w:rsidR="00D46B00" w:rsidRPr="002F4738" w14:paraId="127AF479" w14:textId="77777777" w:rsidTr="002144ED">
        <w:trPr>
          <w:trHeight w:val="260"/>
        </w:trPr>
        <w:tc>
          <w:tcPr>
            <w:tcW w:w="1170" w:type="dxa"/>
            <w:shd w:val="clear" w:color="auto" w:fill="auto"/>
            <w:vAlign w:val="bottom"/>
          </w:tcPr>
          <w:p w14:paraId="2987FF2B" w14:textId="77777777" w:rsidR="00D46B00" w:rsidRPr="002F4738" w:rsidRDefault="00D46B00" w:rsidP="00D46B00">
            <w:pPr>
              <w:rPr>
                <w:color w:val="000000"/>
              </w:rPr>
            </w:pPr>
            <w:r w:rsidRPr="002F4738">
              <w:rPr>
                <w:color w:val="000000"/>
              </w:rPr>
              <w:t>VII.C.1</w:t>
            </w:r>
          </w:p>
        </w:tc>
        <w:tc>
          <w:tcPr>
            <w:tcW w:w="8640" w:type="dxa"/>
            <w:shd w:val="clear" w:color="auto" w:fill="auto"/>
            <w:vAlign w:val="bottom"/>
          </w:tcPr>
          <w:p w14:paraId="6154EFA8" w14:textId="77777777" w:rsidR="00D46B00" w:rsidRPr="002F4738" w:rsidRDefault="00D46B00" w:rsidP="00D46B00">
            <w:pPr>
              <w:rPr>
                <w:color w:val="000000"/>
              </w:rPr>
            </w:pPr>
            <w:r w:rsidRPr="002F4738">
              <w:rPr>
                <w:color w:val="000000"/>
              </w:rPr>
              <w:t>1. Define the following bookkeeping terms:</w:t>
            </w:r>
          </w:p>
        </w:tc>
      </w:tr>
      <w:tr w:rsidR="00D46B00" w:rsidRPr="002F4738" w14:paraId="4669ECF0" w14:textId="77777777" w:rsidTr="002144ED">
        <w:trPr>
          <w:trHeight w:val="295"/>
        </w:trPr>
        <w:tc>
          <w:tcPr>
            <w:tcW w:w="1170" w:type="dxa"/>
            <w:shd w:val="clear" w:color="auto" w:fill="auto"/>
            <w:vAlign w:val="bottom"/>
          </w:tcPr>
          <w:p w14:paraId="120183C7" w14:textId="77777777" w:rsidR="00D46B00" w:rsidRPr="002F4738" w:rsidRDefault="00D46B00" w:rsidP="00D46B00">
            <w:pPr>
              <w:rPr>
                <w:color w:val="000000"/>
              </w:rPr>
            </w:pPr>
            <w:r w:rsidRPr="002F4738">
              <w:rPr>
                <w:color w:val="000000"/>
              </w:rPr>
              <w:t>VII.C.</w:t>
            </w:r>
            <w:proofErr w:type="gramStart"/>
            <w:r w:rsidRPr="002F4738">
              <w:rPr>
                <w:color w:val="000000"/>
              </w:rPr>
              <w:t>1.a</w:t>
            </w:r>
            <w:proofErr w:type="gramEnd"/>
          </w:p>
        </w:tc>
        <w:tc>
          <w:tcPr>
            <w:tcW w:w="8640" w:type="dxa"/>
            <w:shd w:val="clear" w:color="auto" w:fill="auto"/>
            <w:vAlign w:val="bottom"/>
          </w:tcPr>
          <w:p w14:paraId="5F291726" w14:textId="77777777" w:rsidR="00D46B00" w:rsidRPr="002F4738" w:rsidRDefault="00D46B00" w:rsidP="00D46B00">
            <w:pPr>
              <w:ind w:left="252"/>
              <w:rPr>
                <w:color w:val="000000"/>
              </w:rPr>
            </w:pPr>
            <w:r w:rsidRPr="002F4738">
              <w:rPr>
                <w:color w:val="000000"/>
              </w:rPr>
              <w:t>a. charges</w:t>
            </w:r>
          </w:p>
        </w:tc>
      </w:tr>
      <w:tr w:rsidR="00D46B00" w:rsidRPr="002F4738" w14:paraId="5D78F5DB" w14:textId="77777777" w:rsidTr="002144ED">
        <w:trPr>
          <w:trHeight w:val="295"/>
        </w:trPr>
        <w:tc>
          <w:tcPr>
            <w:tcW w:w="1170" w:type="dxa"/>
            <w:shd w:val="clear" w:color="auto" w:fill="auto"/>
            <w:vAlign w:val="bottom"/>
          </w:tcPr>
          <w:p w14:paraId="68B38EBF" w14:textId="77777777" w:rsidR="00D46B00" w:rsidRPr="002F4738" w:rsidRDefault="00D46B00" w:rsidP="00D46B00">
            <w:pPr>
              <w:rPr>
                <w:color w:val="000000"/>
              </w:rPr>
            </w:pPr>
            <w:r w:rsidRPr="002F4738">
              <w:rPr>
                <w:color w:val="000000"/>
              </w:rPr>
              <w:t>VII.C.</w:t>
            </w:r>
            <w:proofErr w:type="gramStart"/>
            <w:r w:rsidRPr="002F4738">
              <w:rPr>
                <w:color w:val="000000"/>
              </w:rPr>
              <w:t>1.b</w:t>
            </w:r>
            <w:proofErr w:type="gramEnd"/>
          </w:p>
        </w:tc>
        <w:tc>
          <w:tcPr>
            <w:tcW w:w="8640" w:type="dxa"/>
            <w:shd w:val="clear" w:color="auto" w:fill="auto"/>
            <w:vAlign w:val="bottom"/>
          </w:tcPr>
          <w:p w14:paraId="4B78343D" w14:textId="77777777" w:rsidR="00D46B00" w:rsidRPr="002F4738" w:rsidRDefault="00D46B00" w:rsidP="00D46B00">
            <w:pPr>
              <w:ind w:left="252"/>
              <w:rPr>
                <w:color w:val="000000"/>
              </w:rPr>
            </w:pPr>
            <w:r w:rsidRPr="002F4738">
              <w:rPr>
                <w:color w:val="000000"/>
              </w:rPr>
              <w:t>b. payments</w:t>
            </w:r>
          </w:p>
        </w:tc>
      </w:tr>
      <w:tr w:rsidR="00D46B00" w:rsidRPr="002F4738" w14:paraId="4A18AB55" w14:textId="77777777" w:rsidTr="002144ED">
        <w:trPr>
          <w:trHeight w:val="295"/>
        </w:trPr>
        <w:tc>
          <w:tcPr>
            <w:tcW w:w="1170" w:type="dxa"/>
            <w:shd w:val="clear" w:color="auto" w:fill="auto"/>
            <w:vAlign w:val="bottom"/>
          </w:tcPr>
          <w:p w14:paraId="047CA968" w14:textId="77777777" w:rsidR="00D46B00" w:rsidRPr="002F4738" w:rsidRDefault="00D46B00" w:rsidP="00D46B00">
            <w:pPr>
              <w:rPr>
                <w:color w:val="000000"/>
              </w:rPr>
            </w:pPr>
            <w:r w:rsidRPr="002F4738">
              <w:rPr>
                <w:color w:val="000000"/>
              </w:rPr>
              <w:t>VII.C.1.c</w:t>
            </w:r>
          </w:p>
        </w:tc>
        <w:tc>
          <w:tcPr>
            <w:tcW w:w="8640" w:type="dxa"/>
            <w:shd w:val="clear" w:color="auto" w:fill="auto"/>
            <w:vAlign w:val="bottom"/>
          </w:tcPr>
          <w:p w14:paraId="3D7B9BE6" w14:textId="77777777" w:rsidR="00D46B00" w:rsidRPr="002F4738" w:rsidRDefault="00D46B00" w:rsidP="00D46B00">
            <w:pPr>
              <w:ind w:left="252"/>
              <w:rPr>
                <w:color w:val="000000"/>
              </w:rPr>
            </w:pPr>
            <w:r w:rsidRPr="002F4738">
              <w:rPr>
                <w:color w:val="000000"/>
              </w:rPr>
              <w:t>c. accounts receivable</w:t>
            </w:r>
          </w:p>
        </w:tc>
      </w:tr>
      <w:tr w:rsidR="00D46B00" w:rsidRPr="002F4738" w14:paraId="56BC032D" w14:textId="77777777" w:rsidTr="002144ED">
        <w:trPr>
          <w:trHeight w:val="295"/>
        </w:trPr>
        <w:tc>
          <w:tcPr>
            <w:tcW w:w="1170" w:type="dxa"/>
            <w:shd w:val="clear" w:color="auto" w:fill="auto"/>
            <w:vAlign w:val="bottom"/>
          </w:tcPr>
          <w:p w14:paraId="2F71C17C" w14:textId="77777777" w:rsidR="00D46B00" w:rsidRPr="002F4738" w:rsidRDefault="00D46B00" w:rsidP="00D46B00">
            <w:pPr>
              <w:rPr>
                <w:color w:val="000000"/>
              </w:rPr>
            </w:pPr>
            <w:r w:rsidRPr="002F4738">
              <w:rPr>
                <w:color w:val="000000"/>
              </w:rPr>
              <w:t>VII.C.</w:t>
            </w:r>
            <w:proofErr w:type="gramStart"/>
            <w:r w:rsidRPr="002F4738">
              <w:rPr>
                <w:color w:val="000000"/>
              </w:rPr>
              <w:t>1.d</w:t>
            </w:r>
            <w:proofErr w:type="gramEnd"/>
          </w:p>
        </w:tc>
        <w:tc>
          <w:tcPr>
            <w:tcW w:w="8640" w:type="dxa"/>
            <w:shd w:val="clear" w:color="auto" w:fill="auto"/>
            <w:vAlign w:val="bottom"/>
          </w:tcPr>
          <w:p w14:paraId="3A187136" w14:textId="77777777" w:rsidR="00D46B00" w:rsidRPr="002F4738" w:rsidRDefault="00D46B00" w:rsidP="00D46B00">
            <w:pPr>
              <w:ind w:left="252"/>
              <w:rPr>
                <w:color w:val="000000"/>
              </w:rPr>
            </w:pPr>
            <w:r w:rsidRPr="002F4738">
              <w:rPr>
                <w:color w:val="000000"/>
              </w:rPr>
              <w:t>d. accounts payable</w:t>
            </w:r>
          </w:p>
        </w:tc>
      </w:tr>
      <w:tr w:rsidR="00D46B00" w:rsidRPr="002F4738" w14:paraId="6CDB58A8" w14:textId="77777777" w:rsidTr="002144ED">
        <w:trPr>
          <w:trHeight w:val="295"/>
        </w:trPr>
        <w:tc>
          <w:tcPr>
            <w:tcW w:w="1170" w:type="dxa"/>
            <w:shd w:val="clear" w:color="auto" w:fill="auto"/>
            <w:vAlign w:val="bottom"/>
          </w:tcPr>
          <w:p w14:paraId="05D2B808" w14:textId="77777777" w:rsidR="00D46B00" w:rsidRPr="002F4738" w:rsidRDefault="00D46B00" w:rsidP="00D46B00">
            <w:pPr>
              <w:rPr>
                <w:color w:val="000000"/>
              </w:rPr>
            </w:pPr>
            <w:r w:rsidRPr="002F4738">
              <w:rPr>
                <w:color w:val="000000"/>
              </w:rPr>
              <w:t>VII.C.</w:t>
            </w:r>
            <w:proofErr w:type="gramStart"/>
            <w:r w:rsidRPr="002F4738">
              <w:rPr>
                <w:color w:val="000000"/>
              </w:rPr>
              <w:t>1.e</w:t>
            </w:r>
            <w:proofErr w:type="gramEnd"/>
          </w:p>
        </w:tc>
        <w:tc>
          <w:tcPr>
            <w:tcW w:w="8640" w:type="dxa"/>
            <w:shd w:val="clear" w:color="auto" w:fill="auto"/>
            <w:vAlign w:val="bottom"/>
          </w:tcPr>
          <w:p w14:paraId="7FEAC6D8" w14:textId="77777777" w:rsidR="00D46B00" w:rsidRPr="002F4738" w:rsidRDefault="00D46B00" w:rsidP="00D46B00">
            <w:pPr>
              <w:ind w:left="252"/>
              <w:rPr>
                <w:color w:val="000000"/>
              </w:rPr>
            </w:pPr>
            <w:r w:rsidRPr="002F4738">
              <w:rPr>
                <w:color w:val="000000"/>
              </w:rPr>
              <w:t>e. adjustments</w:t>
            </w:r>
          </w:p>
        </w:tc>
      </w:tr>
      <w:tr w:rsidR="00D46B00" w:rsidRPr="002F4738" w14:paraId="41D153AE" w14:textId="77777777" w:rsidTr="002144ED">
        <w:trPr>
          <w:trHeight w:val="295"/>
        </w:trPr>
        <w:tc>
          <w:tcPr>
            <w:tcW w:w="1170" w:type="dxa"/>
            <w:shd w:val="clear" w:color="auto" w:fill="auto"/>
            <w:vAlign w:val="bottom"/>
          </w:tcPr>
          <w:p w14:paraId="120E68CA" w14:textId="7ADCAF31" w:rsidR="00D46B00" w:rsidRPr="002F4738" w:rsidRDefault="00D46B00" w:rsidP="00D46B00">
            <w:pPr>
              <w:rPr>
                <w:color w:val="000000"/>
              </w:rPr>
            </w:pPr>
            <w:r w:rsidRPr="002F4738">
              <w:rPr>
                <w:color w:val="000000"/>
              </w:rPr>
              <w:t>VII.C.</w:t>
            </w:r>
            <w:proofErr w:type="gramStart"/>
            <w:r w:rsidRPr="002F4738">
              <w:rPr>
                <w:color w:val="000000"/>
              </w:rPr>
              <w:t>1.</w:t>
            </w:r>
            <w:r>
              <w:rPr>
                <w:color w:val="000000"/>
              </w:rPr>
              <w:t>f</w:t>
            </w:r>
            <w:proofErr w:type="gramEnd"/>
          </w:p>
        </w:tc>
        <w:tc>
          <w:tcPr>
            <w:tcW w:w="8640" w:type="dxa"/>
            <w:shd w:val="clear" w:color="auto" w:fill="auto"/>
            <w:vAlign w:val="bottom"/>
          </w:tcPr>
          <w:p w14:paraId="4DD6BB03" w14:textId="64B0A4E8" w:rsidR="00D46B00" w:rsidRPr="002F4738" w:rsidRDefault="00D46B00" w:rsidP="00D46B00">
            <w:pPr>
              <w:ind w:left="252"/>
              <w:rPr>
                <w:color w:val="000000"/>
              </w:rPr>
            </w:pPr>
            <w:r>
              <w:rPr>
                <w:color w:val="000000"/>
              </w:rPr>
              <w:t>f. end of day reconciliation</w:t>
            </w:r>
          </w:p>
        </w:tc>
      </w:tr>
      <w:tr w:rsidR="00D46B00" w:rsidRPr="002F4738" w14:paraId="1CE47809" w14:textId="77777777" w:rsidTr="002144ED">
        <w:trPr>
          <w:trHeight w:val="295"/>
        </w:trPr>
        <w:tc>
          <w:tcPr>
            <w:tcW w:w="1170" w:type="dxa"/>
            <w:shd w:val="clear" w:color="auto" w:fill="auto"/>
            <w:vAlign w:val="bottom"/>
          </w:tcPr>
          <w:p w14:paraId="5CD07040" w14:textId="57E8895E" w:rsidR="00D46B00" w:rsidRPr="002F4738" w:rsidRDefault="00D46B00" w:rsidP="00D46B00">
            <w:pPr>
              <w:rPr>
                <w:color w:val="000000"/>
              </w:rPr>
            </w:pPr>
            <w:r>
              <w:rPr>
                <w:color w:val="000000"/>
              </w:rPr>
              <w:t>VII.C.2</w:t>
            </w:r>
          </w:p>
        </w:tc>
        <w:tc>
          <w:tcPr>
            <w:tcW w:w="8640" w:type="dxa"/>
            <w:shd w:val="clear" w:color="auto" w:fill="auto"/>
            <w:vAlign w:val="bottom"/>
          </w:tcPr>
          <w:p w14:paraId="436F38D7" w14:textId="0F7A34F6" w:rsidR="00D46B00" w:rsidRPr="002F4738" w:rsidRDefault="00D46B00" w:rsidP="00D46B00">
            <w:pPr>
              <w:rPr>
                <w:color w:val="000000"/>
              </w:rPr>
            </w:pPr>
            <w:r>
              <w:rPr>
                <w:color w:val="000000"/>
              </w:rPr>
              <w:t>2</w:t>
            </w:r>
            <w:r w:rsidRPr="002F4738">
              <w:rPr>
                <w:color w:val="000000"/>
              </w:rPr>
              <w:t>. Identify precautions for accepting the following types of payments:</w:t>
            </w:r>
          </w:p>
        </w:tc>
      </w:tr>
      <w:tr w:rsidR="00D46B00" w:rsidRPr="002F4738" w14:paraId="6FE94372" w14:textId="77777777" w:rsidTr="002144ED">
        <w:trPr>
          <w:trHeight w:val="295"/>
        </w:trPr>
        <w:tc>
          <w:tcPr>
            <w:tcW w:w="1170" w:type="dxa"/>
            <w:shd w:val="clear" w:color="auto" w:fill="auto"/>
            <w:vAlign w:val="bottom"/>
          </w:tcPr>
          <w:p w14:paraId="03DDA247" w14:textId="615FE91D" w:rsidR="00D46B00" w:rsidRPr="002F4738" w:rsidRDefault="00D46B00" w:rsidP="00D46B00">
            <w:pPr>
              <w:rPr>
                <w:color w:val="000000"/>
              </w:rPr>
            </w:pPr>
            <w:r>
              <w:rPr>
                <w:color w:val="000000"/>
              </w:rPr>
              <w:t>VII.C.</w:t>
            </w:r>
            <w:proofErr w:type="gramStart"/>
            <w:r>
              <w:rPr>
                <w:color w:val="000000"/>
              </w:rPr>
              <w:t>2</w:t>
            </w:r>
            <w:r w:rsidRPr="002F4738">
              <w:rPr>
                <w:color w:val="000000"/>
              </w:rPr>
              <w:t>.a</w:t>
            </w:r>
            <w:proofErr w:type="gramEnd"/>
          </w:p>
        </w:tc>
        <w:tc>
          <w:tcPr>
            <w:tcW w:w="8640" w:type="dxa"/>
            <w:shd w:val="clear" w:color="auto" w:fill="auto"/>
            <w:vAlign w:val="bottom"/>
          </w:tcPr>
          <w:p w14:paraId="68A72953" w14:textId="77777777" w:rsidR="00D46B00" w:rsidRPr="002F4738" w:rsidRDefault="00D46B00" w:rsidP="00D46B00">
            <w:pPr>
              <w:ind w:left="252"/>
              <w:rPr>
                <w:color w:val="000000"/>
              </w:rPr>
            </w:pPr>
            <w:r w:rsidRPr="002F4738">
              <w:rPr>
                <w:color w:val="000000"/>
              </w:rPr>
              <w:t>a. cash</w:t>
            </w:r>
          </w:p>
        </w:tc>
      </w:tr>
      <w:tr w:rsidR="00D46B00" w:rsidRPr="002F4738" w14:paraId="5A2FFDC9" w14:textId="77777777" w:rsidTr="002144ED">
        <w:trPr>
          <w:trHeight w:val="295"/>
        </w:trPr>
        <w:tc>
          <w:tcPr>
            <w:tcW w:w="1170" w:type="dxa"/>
            <w:shd w:val="clear" w:color="auto" w:fill="auto"/>
            <w:vAlign w:val="bottom"/>
          </w:tcPr>
          <w:p w14:paraId="62CD54A3" w14:textId="2C303D61" w:rsidR="00D46B00" w:rsidRPr="002F4738" w:rsidRDefault="00D46B00" w:rsidP="00D46B00">
            <w:pPr>
              <w:rPr>
                <w:color w:val="000000"/>
              </w:rPr>
            </w:pPr>
            <w:r>
              <w:rPr>
                <w:color w:val="000000"/>
              </w:rPr>
              <w:t>VII.C.</w:t>
            </w:r>
            <w:proofErr w:type="gramStart"/>
            <w:r>
              <w:rPr>
                <w:color w:val="000000"/>
              </w:rPr>
              <w:t>2</w:t>
            </w:r>
            <w:r w:rsidRPr="002F4738">
              <w:rPr>
                <w:color w:val="000000"/>
              </w:rPr>
              <w:t>.b</w:t>
            </w:r>
            <w:proofErr w:type="gramEnd"/>
          </w:p>
        </w:tc>
        <w:tc>
          <w:tcPr>
            <w:tcW w:w="8640" w:type="dxa"/>
            <w:shd w:val="clear" w:color="auto" w:fill="auto"/>
            <w:vAlign w:val="bottom"/>
          </w:tcPr>
          <w:p w14:paraId="7A34E487" w14:textId="77777777" w:rsidR="00D46B00" w:rsidRPr="002F4738" w:rsidRDefault="00D46B00" w:rsidP="00D46B00">
            <w:pPr>
              <w:ind w:left="252"/>
              <w:rPr>
                <w:color w:val="000000"/>
              </w:rPr>
            </w:pPr>
            <w:r w:rsidRPr="002F4738">
              <w:rPr>
                <w:color w:val="000000"/>
              </w:rPr>
              <w:t>b. check</w:t>
            </w:r>
          </w:p>
        </w:tc>
      </w:tr>
      <w:tr w:rsidR="00D46B00" w:rsidRPr="002F4738" w14:paraId="060B9485" w14:textId="77777777" w:rsidTr="002144ED">
        <w:trPr>
          <w:trHeight w:val="295"/>
        </w:trPr>
        <w:tc>
          <w:tcPr>
            <w:tcW w:w="1170" w:type="dxa"/>
            <w:shd w:val="clear" w:color="auto" w:fill="auto"/>
            <w:vAlign w:val="bottom"/>
          </w:tcPr>
          <w:p w14:paraId="7E27F3D6" w14:textId="1661742D" w:rsidR="00D46B00" w:rsidRPr="002F4738" w:rsidRDefault="00D46B00" w:rsidP="00D46B00">
            <w:pPr>
              <w:rPr>
                <w:color w:val="000000"/>
              </w:rPr>
            </w:pPr>
            <w:r>
              <w:rPr>
                <w:color w:val="000000"/>
              </w:rPr>
              <w:t>VII.C.2</w:t>
            </w:r>
            <w:r w:rsidRPr="002F4738">
              <w:rPr>
                <w:color w:val="000000"/>
              </w:rPr>
              <w:t>.c</w:t>
            </w:r>
          </w:p>
        </w:tc>
        <w:tc>
          <w:tcPr>
            <w:tcW w:w="8640" w:type="dxa"/>
            <w:shd w:val="clear" w:color="auto" w:fill="auto"/>
            <w:vAlign w:val="bottom"/>
          </w:tcPr>
          <w:p w14:paraId="5DC2678E" w14:textId="77777777" w:rsidR="00D46B00" w:rsidRPr="002F4738" w:rsidRDefault="00D46B00" w:rsidP="00D46B00">
            <w:pPr>
              <w:ind w:left="252"/>
              <w:rPr>
                <w:color w:val="000000"/>
              </w:rPr>
            </w:pPr>
            <w:r w:rsidRPr="002F4738">
              <w:rPr>
                <w:color w:val="000000"/>
              </w:rPr>
              <w:t>c. credit card</w:t>
            </w:r>
          </w:p>
        </w:tc>
      </w:tr>
      <w:tr w:rsidR="00D46B00" w:rsidRPr="002F4738" w14:paraId="3824F7A1" w14:textId="77777777" w:rsidTr="002144ED">
        <w:trPr>
          <w:trHeight w:val="295"/>
        </w:trPr>
        <w:tc>
          <w:tcPr>
            <w:tcW w:w="1170" w:type="dxa"/>
            <w:shd w:val="clear" w:color="auto" w:fill="auto"/>
            <w:vAlign w:val="bottom"/>
          </w:tcPr>
          <w:p w14:paraId="054D754E" w14:textId="4404D876" w:rsidR="00D46B00" w:rsidRPr="002F4738" w:rsidRDefault="00D46B00" w:rsidP="00D46B00">
            <w:pPr>
              <w:rPr>
                <w:color w:val="000000"/>
              </w:rPr>
            </w:pPr>
            <w:r>
              <w:rPr>
                <w:color w:val="000000"/>
              </w:rPr>
              <w:t>VII.C.</w:t>
            </w:r>
            <w:proofErr w:type="gramStart"/>
            <w:r>
              <w:rPr>
                <w:color w:val="000000"/>
              </w:rPr>
              <w:t>2</w:t>
            </w:r>
            <w:r w:rsidRPr="002F4738">
              <w:rPr>
                <w:color w:val="000000"/>
              </w:rPr>
              <w:t>.d</w:t>
            </w:r>
            <w:proofErr w:type="gramEnd"/>
          </w:p>
        </w:tc>
        <w:tc>
          <w:tcPr>
            <w:tcW w:w="8640" w:type="dxa"/>
            <w:shd w:val="clear" w:color="auto" w:fill="auto"/>
            <w:vAlign w:val="bottom"/>
          </w:tcPr>
          <w:p w14:paraId="0799F3A7" w14:textId="77777777" w:rsidR="00D46B00" w:rsidRPr="002F4738" w:rsidRDefault="00D46B00" w:rsidP="00D46B00">
            <w:pPr>
              <w:ind w:left="252"/>
              <w:rPr>
                <w:color w:val="000000"/>
              </w:rPr>
            </w:pPr>
            <w:r w:rsidRPr="002F4738">
              <w:rPr>
                <w:color w:val="000000"/>
              </w:rPr>
              <w:t>d. debit card</w:t>
            </w:r>
          </w:p>
        </w:tc>
      </w:tr>
      <w:tr w:rsidR="00D46B00" w:rsidRPr="002F4738" w14:paraId="626E5FB8" w14:textId="77777777" w:rsidTr="002144ED">
        <w:trPr>
          <w:trHeight w:val="295"/>
        </w:trPr>
        <w:tc>
          <w:tcPr>
            <w:tcW w:w="1170" w:type="dxa"/>
            <w:shd w:val="clear" w:color="auto" w:fill="auto"/>
            <w:vAlign w:val="bottom"/>
          </w:tcPr>
          <w:p w14:paraId="7D3CAA89" w14:textId="07CFE5C6" w:rsidR="00D46B00" w:rsidRPr="002F4738" w:rsidRDefault="00D46B00" w:rsidP="00D46B00">
            <w:pPr>
              <w:rPr>
                <w:color w:val="000000"/>
              </w:rPr>
            </w:pPr>
            <w:r w:rsidRPr="002F4738">
              <w:rPr>
                <w:color w:val="000000"/>
              </w:rPr>
              <w:t>VII.C.</w:t>
            </w:r>
            <w:r>
              <w:rPr>
                <w:color w:val="000000"/>
              </w:rPr>
              <w:t>3</w:t>
            </w:r>
          </w:p>
        </w:tc>
        <w:tc>
          <w:tcPr>
            <w:tcW w:w="8640" w:type="dxa"/>
            <w:shd w:val="clear" w:color="auto" w:fill="auto"/>
            <w:vAlign w:val="bottom"/>
          </w:tcPr>
          <w:p w14:paraId="1B673BD0" w14:textId="2BE69A99" w:rsidR="00D46B00" w:rsidRPr="002F4738" w:rsidRDefault="00D46B00" w:rsidP="00D46B00">
            <w:pPr>
              <w:rPr>
                <w:color w:val="000000"/>
              </w:rPr>
            </w:pPr>
            <w:r>
              <w:rPr>
                <w:color w:val="000000"/>
              </w:rPr>
              <w:t>3</w:t>
            </w:r>
            <w:r w:rsidRPr="002F4738">
              <w:rPr>
                <w:color w:val="000000"/>
              </w:rPr>
              <w:t xml:space="preserve">. </w:t>
            </w:r>
            <w:r>
              <w:rPr>
                <w:color w:val="000000"/>
              </w:rPr>
              <w:t>Identify</w:t>
            </w:r>
            <w:r w:rsidRPr="002F4738">
              <w:rPr>
                <w:color w:val="000000"/>
              </w:rPr>
              <w:t xml:space="preserve"> types of adjustments made </w:t>
            </w:r>
            <w:proofErr w:type="gramStart"/>
            <w:r w:rsidRPr="002F4738">
              <w:rPr>
                <w:color w:val="000000"/>
              </w:rPr>
              <w:t>to  patient</w:t>
            </w:r>
            <w:proofErr w:type="gramEnd"/>
            <w:r w:rsidRPr="002F4738">
              <w:rPr>
                <w:color w:val="000000"/>
              </w:rPr>
              <w:t xml:space="preserve"> accounts including:</w:t>
            </w:r>
          </w:p>
        </w:tc>
      </w:tr>
      <w:tr w:rsidR="00D46B00" w:rsidRPr="002F4738" w14:paraId="43E481A6" w14:textId="77777777" w:rsidTr="002144ED">
        <w:trPr>
          <w:trHeight w:val="295"/>
        </w:trPr>
        <w:tc>
          <w:tcPr>
            <w:tcW w:w="1170" w:type="dxa"/>
            <w:shd w:val="clear" w:color="auto" w:fill="auto"/>
            <w:vAlign w:val="bottom"/>
          </w:tcPr>
          <w:p w14:paraId="3F5B08C9" w14:textId="009B36A6" w:rsidR="00D46B00" w:rsidRPr="002F4738" w:rsidRDefault="00D46B00" w:rsidP="00D46B00">
            <w:pPr>
              <w:rPr>
                <w:color w:val="000000"/>
              </w:rPr>
            </w:pPr>
            <w:r>
              <w:rPr>
                <w:color w:val="000000"/>
              </w:rPr>
              <w:t>VII.C.</w:t>
            </w:r>
            <w:proofErr w:type="gramStart"/>
            <w:r>
              <w:rPr>
                <w:color w:val="000000"/>
              </w:rPr>
              <w:t>3</w:t>
            </w:r>
            <w:r w:rsidRPr="002F4738">
              <w:rPr>
                <w:color w:val="000000"/>
              </w:rPr>
              <w:t>.a</w:t>
            </w:r>
            <w:proofErr w:type="gramEnd"/>
          </w:p>
        </w:tc>
        <w:tc>
          <w:tcPr>
            <w:tcW w:w="8640" w:type="dxa"/>
            <w:shd w:val="clear" w:color="auto" w:fill="auto"/>
            <w:vAlign w:val="bottom"/>
          </w:tcPr>
          <w:p w14:paraId="226CD2ED" w14:textId="77777777" w:rsidR="00D46B00" w:rsidRPr="002F4738" w:rsidRDefault="00D46B00" w:rsidP="00D46B00">
            <w:pPr>
              <w:ind w:left="252"/>
              <w:rPr>
                <w:color w:val="000000"/>
              </w:rPr>
            </w:pPr>
            <w:r w:rsidRPr="002F4738">
              <w:rPr>
                <w:color w:val="000000"/>
              </w:rPr>
              <w:t>a. non-sufficient (NSF) check</w:t>
            </w:r>
          </w:p>
        </w:tc>
      </w:tr>
      <w:tr w:rsidR="00D46B00" w:rsidRPr="002F4738" w14:paraId="6253EBAC" w14:textId="77777777" w:rsidTr="002144ED">
        <w:trPr>
          <w:trHeight w:val="295"/>
        </w:trPr>
        <w:tc>
          <w:tcPr>
            <w:tcW w:w="1170" w:type="dxa"/>
            <w:shd w:val="clear" w:color="auto" w:fill="auto"/>
            <w:vAlign w:val="bottom"/>
          </w:tcPr>
          <w:p w14:paraId="304E95F2" w14:textId="2ACDCD5C" w:rsidR="00D46B00" w:rsidRPr="002F4738" w:rsidRDefault="00D46B00" w:rsidP="00D46B00">
            <w:pPr>
              <w:rPr>
                <w:color w:val="000000"/>
              </w:rPr>
            </w:pPr>
            <w:r>
              <w:rPr>
                <w:color w:val="000000"/>
              </w:rPr>
              <w:t>VII.C.</w:t>
            </w:r>
            <w:proofErr w:type="gramStart"/>
            <w:r>
              <w:rPr>
                <w:color w:val="000000"/>
              </w:rPr>
              <w:t>3</w:t>
            </w:r>
            <w:r w:rsidRPr="002F4738">
              <w:rPr>
                <w:color w:val="000000"/>
              </w:rPr>
              <w:t>.b</w:t>
            </w:r>
            <w:proofErr w:type="gramEnd"/>
          </w:p>
        </w:tc>
        <w:tc>
          <w:tcPr>
            <w:tcW w:w="8640" w:type="dxa"/>
            <w:shd w:val="clear" w:color="auto" w:fill="auto"/>
            <w:vAlign w:val="bottom"/>
          </w:tcPr>
          <w:p w14:paraId="51DB3A2F" w14:textId="77777777" w:rsidR="00D46B00" w:rsidRPr="002F4738" w:rsidRDefault="00D46B00" w:rsidP="00D46B00">
            <w:pPr>
              <w:ind w:left="252"/>
              <w:rPr>
                <w:color w:val="000000"/>
              </w:rPr>
            </w:pPr>
            <w:r w:rsidRPr="002F4738">
              <w:rPr>
                <w:color w:val="000000"/>
              </w:rPr>
              <w:t>b. collection agency transaction</w:t>
            </w:r>
          </w:p>
        </w:tc>
      </w:tr>
      <w:tr w:rsidR="00D46B00" w:rsidRPr="002F4738" w14:paraId="66DEDFC1" w14:textId="77777777" w:rsidTr="002144ED">
        <w:trPr>
          <w:trHeight w:val="295"/>
        </w:trPr>
        <w:tc>
          <w:tcPr>
            <w:tcW w:w="1170" w:type="dxa"/>
            <w:shd w:val="clear" w:color="auto" w:fill="auto"/>
            <w:vAlign w:val="bottom"/>
          </w:tcPr>
          <w:p w14:paraId="48851414" w14:textId="32FD382B" w:rsidR="00D46B00" w:rsidRPr="002F4738" w:rsidRDefault="00D46B00" w:rsidP="00D46B00">
            <w:pPr>
              <w:rPr>
                <w:color w:val="000000"/>
              </w:rPr>
            </w:pPr>
            <w:r>
              <w:rPr>
                <w:color w:val="000000"/>
              </w:rPr>
              <w:t>VII.C.3</w:t>
            </w:r>
            <w:r w:rsidRPr="002F4738">
              <w:rPr>
                <w:color w:val="000000"/>
              </w:rPr>
              <w:t>.c</w:t>
            </w:r>
          </w:p>
        </w:tc>
        <w:tc>
          <w:tcPr>
            <w:tcW w:w="8640" w:type="dxa"/>
            <w:shd w:val="clear" w:color="auto" w:fill="auto"/>
            <w:vAlign w:val="bottom"/>
          </w:tcPr>
          <w:p w14:paraId="34602100" w14:textId="77777777" w:rsidR="00D46B00" w:rsidRPr="002F4738" w:rsidRDefault="00D46B00" w:rsidP="00D46B00">
            <w:pPr>
              <w:ind w:left="252"/>
              <w:rPr>
                <w:color w:val="000000"/>
              </w:rPr>
            </w:pPr>
            <w:r w:rsidRPr="002F4738">
              <w:rPr>
                <w:color w:val="000000"/>
              </w:rPr>
              <w:t>c. credit balance</w:t>
            </w:r>
          </w:p>
        </w:tc>
      </w:tr>
      <w:tr w:rsidR="00D46B00" w:rsidRPr="002F4738" w14:paraId="200DADEE" w14:textId="77777777" w:rsidTr="002144ED">
        <w:trPr>
          <w:trHeight w:val="295"/>
        </w:trPr>
        <w:tc>
          <w:tcPr>
            <w:tcW w:w="1170" w:type="dxa"/>
            <w:shd w:val="clear" w:color="auto" w:fill="auto"/>
            <w:vAlign w:val="bottom"/>
          </w:tcPr>
          <w:p w14:paraId="0F3AD864" w14:textId="5A629991" w:rsidR="00D46B00" w:rsidRPr="002F4738" w:rsidRDefault="00D46B00" w:rsidP="00D46B00">
            <w:pPr>
              <w:rPr>
                <w:color w:val="000000"/>
              </w:rPr>
            </w:pPr>
            <w:r>
              <w:rPr>
                <w:color w:val="000000"/>
              </w:rPr>
              <w:t>VII.C.</w:t>
            </w:r>
            <w:proofErr w:type="gramStart"/>
            <w:r>
              <w:rPr>
                <w:color w:val="000000"/>
              </w:rPr>
              <w:t>3</w:t>
            </w:r>
            <w:r w:rsidRPr="002F4738">
              <w:rPr>
                <w:color w:val="000000"/>
              </w:rPr>
              <w:t>.d</w:t>
            </w:r>
            <w:proofErr w:type="gramEnd"/>
          </w:p>
        </w:tc>
        <w:tc>
          <w:tcPr>
            <w:tcW w:w="8640" w:type="dxa"/>
            <w:shd w:val="clear" w:color="auto" w:fill="auto"/>
            <w:vAlign w:val="bottom"/>
          </w:tcPr>
          <w:p w14:paraId="5F8C2FAB" w14:textId="77777777" w:rsidR="00D46B00" w:rsidRPr="002F4738" w:rsidRDefault="00D46B00" w:rsidP="00D46B00">
            <w:pPr>
              <w:ind w:left="252"/>
              <w:rPr>
                <w:color w:val="000000"/>
              </w:rPr>
            </w:pPr>
            <w:r w:rsidRPr="002F4738">
              <w:rPr>
                <w:color w:val="000000"/>
              </w:rPr>
              <w:t>d. third party</w:t>
            </w:r>
          </w:p>
        </w:tc>
      </w:tr>
      <w:tr w:rsidR="00D46B00" w:rsidRPr="002F4738" w14:paraId="1F28D01A" w14:textId="77777777" w:rsidTr="002144ED">
        <w:trPr>
          <w:trHeight w:val="295"/>
        </w:trPr>
        <w:tc>
          <w:tcPr>
            <w:tcW w:w="1170" w:type="dxa"/>
            <w:shd w:val="clear" w:color="auto" w:fill="auto"/>
            <w:vAlign w:val="bottom"/>
          </w:tcPr>
          <w:p w14:paraId="4D4D87E4" w14:textId="5877AB74" w:rsidR="00D46B00" w:rsidRPr="002F4738" w:rsidRDefault="00D46B00" w:rsidP="00D46B00">
            <w:pPr>
              <w:rPr>
                <w:color w:val="000000"/>
              </w:rPr>
            </w:pPr>
            <w:r w:rsidRPr="002F4738">
              <w:rPr>
                <w:color w:val="000000"/>
              </w:rPr>
              <w:t>V</w:t>
            </w:r>
            <w:r>
              <w:rPr>
                <w:color w:val="000000"/>
              </w:rPr>
              <w:t>II.C.4</w:t>
            </w:r>
          </w:p>
        </w:tc>
        <w:tc>
          <w:tcPr>
            <w:tcW w:w="8640" w:type="dxa"/>
            <w:shd w:val="clear" w:color="auto" w:fill="auto"/>
            <w:vAlign w:val="bottom"/>
          </w:tcPr>
          <w:p w14:paraId="32631BA8" w14:textId="40B6E677" w:rsidR="00D46B00" w:rsidRPr="002F4738" w:rsidRDefault="00D46B00" w:rsidP="00D46B00">
            <w:pPr>
              <w:rPr>
                <w:color w:val="000000"/>
              </w:rPr>
            </w:pPr>
            <w:r>
              <w:rPr>
                <w:color w:val="000000"/>
              </w:rPr>
              <w:t>4</w:t>
            </w:r>
            <w:r w:rsidRPr="002F4738">
              <w:rPr>
                <w:color w:val="000000"/>
              </w:rPr>
              <w:t xml:space="preserve">. </w:t>
            </w:r>
            <w:r>
              <w:rPr>
                <w:color w:val="000000"/>
              </w:rPr>
              <w:t>Identify</w:t>
            </w:r>
            <w:r w:rsidRPr="002F4738">
              <w:rPr>
                <w:color w:val="000000"/>
              </w:rPr>
              <w:t xml:space="preserve"> patient financial obligations for services rendered</w:t>
            </w:r>
          </w:p>
        </w:tc>
      </w:tr>
      <w:tr w:rsidR="00D46B00" w:rsidRPr="002F4738" w14:paraId="15E88158" w14:textId="77777777" w:rsidTr="002144ED">
        <w:trPr>
          <w:trHeight w:val="289"/>
        </w:trPr>
        <w:tc>
          <w:tcPr>
            <w:tcW w:w="9810" w:type="dxa"/>
            <w:gridSpan w:val="2"/>
            <w:shd w:val="clear" w:color="auto" w:fill="F2F2F2" w:themeFill="background1" w:themeFillShade="F2"/>
            <w:vAlign w:val="center"/>
          </w:tcPr>
          <w:p w14:paraId="7BC447A3" w14:textId="77777777" w:rsidR="00D46B00" w:rsidRPr="002F4738" w:rsidRDefault="00D46B00" w:rsidP="00D46B00">
            <w:pPr>
              <w:rPr>
                <w:b/>
                <w:bCs/>
                <w:color w:val="000000"/>
              </w:rPr>
            </w:pPr>
            <w:r w:rsidRPr="002F4738">
              <w:rPr>
                <w:b/>
                <w:bCs/>
                <w:color w:val="000000"/>
              </w:rPr>
              <w:t>Psychomotor (Skills)</w:t>
            </w:r>
          </w:p>
          <w:p w14:paraId="33FD4262" w14:textId="77777777" w:rsidR="00D46B00" w:rsidRPr="002F4738" w:rsidRDefault="00D46B00" w:rsidP="00D46B00">
            <w:pPr>
              <w:rPr>
                <w:b/>
                <w:bCs/>
                <w:color w:val="000000"/>
              </w:rPr>
            </w:pPr>
            <w:r w:rsidRPr="002F4738">
              <w:rPr>
                <w:b/>
                <w:bCs/>
                <w:color w:val="000000"/>
              </w:rPr>
              <w:t xml:space="preserve">VII.P. Basic Practice Finances   </w:t>
            </w:r>
          </w:p>
        </w:tc>
      </w:tr>
      <w:tr w:rsidR="00D46B00" w:rsidRPr="002F4738" w14:paraId="30324F22" w14:textId="77777777" w:rsidTr="002144ED">
        <w:trPr>
          <w:trHeight w:val="289"/>
        </w:trPr>
        <w:tc>
          <w:tcPr>
            <w:tcW w:w="1170" w:type="dxa"/>
            <w:shd w:val="clear" w:color="auto" w:fill="auto"/>
            <w:vAlign w:val="center"/>
          </w:tcPr>
          <w:p w14:paraId="13B6DB59" w14:textId="77777777" w:rsidR="00D46B00" w:rsidRPr="002F4738" w:rsidRDefault="00D46B00" w:rsidP="00D46B00">
            <w:pPr>
              <w:rPr>
                <w:color w:val="000000"/>
              </w:rPr>
            </w:pPr>
            <w:r w:rsidRPr="002F4738">
              <w:rPr>
                <w:color w:val="000000"/>
              </w:rPr>
              <w:t>VII.P.1</w:t>
            </w:r>
          </w:p>
        </w:tc>
        <w:tc>
          <w:tcPr>
            <w:tcW w:w="8640" w:type="dxa"/>
            <w:shd w:val="clear" w:color="auto" w:fill="auto"/>
            <w:vAlign w:val="center"/>
          </w:tcPr>
          <w:p w14:paraId="690998A8" w14:textId="77777777" w:rsidR="00D46B00" w:rsidRPr="002F4738" w:rsidRDefault="00D46B00" w:rsidP="00D46B00">
            <w:pPr>
              <w:rPr>
                <w:color w:val="000000"/>
              </w:rPr>
            </w:pPr>
            <w:r w:rsidRPr="002F4738">
              <w:rPr>
                <w:color w:val="000000"/>
              </w:rPr>
              <w:t>1. Perform accounts receivable procedures to patient accounts including posting:</w:t>
            </w:r>
          </w:p>
        </w:tc>
      </w:tr>
      <w:tr w:rsidR="00D46B00" w:rsidRPr="002F4738" w14:paraId="19C3A9F5" w14:textId="77777777" w:rsidTr="002144ED">
        <w:trPr>
          <w:trHeight w:val="289"/>
        </w:trPr>
        <w:tc>
          <w:tcPr>
            <w:tcW w:w="1170" w:type="dxa"/>
            <w:shd w:val="clear" w:color="auto" w:fill="auto"/>
            <w:vAlign w:val="center"/>
          </w:tcPr>
          <w:p w14:paraId="1512869F" w14:textId="77777777" w:rsidR="00D46B00" w:rsidRPr="002F4738" w:rsidRDefault="00D46B00" w:rsidP="00D46B00">
            <w:pPr>
              <w:rPr>
                <w:color w:val="000000"/>
              </w:rPr>
            </w:pPr>
            <w:r w:rsidRPr="002F4738">
              <w:rPr>
                <w:color w:val="000000"/>
              </w:rPr>
              <w:t>VII.P.</w:t>
            </w:r>
            <w:proofErr w:type="gramStart"/>
            <w:r w:rsidRPr="002F4738">
              <w:rPr>
                <w:color w:val="000000"/>
              </w:rPr>
              <w:t>1.a</w:t>
            </w:r>
            <w:proofErr w:type="gramEnd"/>
          </w:p>
        </w:tc>
        <w:tc>
          <w:tcPr>
            <w:tcW w:w="8640" w:type="dxa"/>
            <w:shd w:val="clear" w:color="auto" w:fill="auto"/>
            <w:vAlign w:val="center"/>
          </w:tcPr>
          <w:p w14:paraId="02C34F3E" w14:textId="77777777" w:rsidR="00D46B00" w:rsidRPr="002F4738" w:rsidRDefault="00D46B00" w:rsidP="00D46B00">
            <w:pPr>
              <w:ind w:left="72"/>
              <w:rPr>
                <w:color w:val="000000"/>
              </w:rPr>
            </w:pPr>
            <w:r w:rsidRPr="002F4738">
              <w:rPr>
                <w:color w:val="000000"/>
              </w:rPr>
              <w:t xml:space="preserve">   a. charges</w:t>
            </w:r>
          </w:p>
        </w:tc>
      </w:tr>
      <w:tr w:rsidR="00D46B00" w:rsidRPr="002F4738" w14:paraId="69B4B5D6" w14:textId="77777777" w:rsidTr="002144ED">
        <w:trPr>
          <w:trHeight w:val="289"/>
        </w:trPr>
        <w:tc>
          <w:tcPr>
            <w:tcW w:w="1170" w:type="dxa"/>
            <w:shd w:val="clear" w:color="auto" w:fill="auto"/>
            <w:vAlign w:val="center"/>
          </w:tcPr>
          <w:p w14:paraId="025BEAD6" w14:textId="77777777" w:rsidR="00D46B00" w:rsidRPr="002F4738" w:rsidRDefault="00D46B00" w:rsidP="00D46B00">
            <w:pPr>
              <w:rPr>
                <w:color w:val="000000"/>
              </w:rPr>
            </w:pPr>
            <w:r w:rsidRPr="002F4738">
              <w:rPr>
                <w:color w:val="000000"/>
              </w:rPr>
              <w:t>VII.P.</w:t>
            </w:r>
            <w:proofErr w:type="gramStart"/>
            <w:r w:rsidRPr="002F4738">
              <w:rPr>
                <w:color w:val="000000"/>
              </w:rPr>
              <w:t>1.b</w:t>
            </w:r>
            <w:proofErr w:type="gramEnd"/>
          </w:p>
        </w:tc>
        <w:tc>
          <w:tcPr>
            <w:tcW w:w="8640" w:type="dxa"/>
            <w:shd w:val="clear" w:color="auto" w:fill="auto"/>
            <w:vAlign w:val="center"/>
          </w:tcPr>
          <w:p w14:paraId="1B4CBB28" w14:textId="77777777" w:rsidR="00D46B00" w:rsidRPr="002F4738" w:rsidRDefault="00D46B00" w:rsidP="00D46B00">
            <w:pPr>
              <w:ind w:left="72"/>
              <w:rPr>
                <w:color w:val="000000"/>
              </w:rPr>
            </w:pPr>
            <w:r w:rsidRPr="002F4738">
              <w:rPr>
                <w:color w:val="000000"/>
              </w:rPr>
              <w:t xml:space="preserve">   b. payments</w:t>
            </w:r>
          </w:p>
        </w:tc>
      </w:tr>
      <w:tr w:rsidR="00D46B00" w:rsidRPr="002F4738" w14:paraId="24740572" w14:textId="77777777" w:rsidTr="002144ED">
        <w:trPr>
          <w:trHeight w:val="289"/>
        </w:trPr>
        <w:tc>
          <w:tcPr>
            <w:tcW w:w="1170" w:type="dxa"/>
            <w:shd w:val="clear" w:color="auto" w:fill="auto"/>
            <w:vAlign w:val="center"/>
          </w:tcPr>
          <w:p w14:paraId="54B0CE73" w14:textId="77777777" w:rsidR="00D46B00" w:rsidRPr="002F4738" w:rsidRDefault="00D46B00" w:rsidP="00D46B00">
            <w:pPr>
              <w:rPr>
                <w:color w:val="000000"/>
              </w:rPr>
            </w:pPr>
            <w:r w:rsidRPr="002F4738">
              <w:rPr>
                <w:color w:val="000000"/>
              </w:rPr>
              <w:t>VII.P.1.c</w:t>
            </w:r>
          </w:p>
        </w:tc>
        <w:tc>
          <w:tcPr>
            <w:tcW w:w="8640" w:type="dxa"/>
            <w:shd w:val="clear" w:color="auto" w:fill="auto"/>
            <w:vAlign w:val="center"/>
          </w:tcPr>
          <w:p w14:paraId="1DECE759" w14:textId="77777777" w:rsidR="00D46B00" w:rsidRPr="002F4738" w:rsidRDefault="00D46B00" w:rsidP="00D46B00">
            <w:pPr>
              <w:ind w:left="72"/>
              <w:rPr>
                <w:color w:val="000000"/>
              </w:rPr>
            </w:pPr>
            <w:r w:rsidRPr="002F4738">
              <w:rPr>
                <w:color w:val="000000"/>
              </w:rPr>
              <w:t xml:space="preserve">   c. adjustments</w:t>
            </w:r>
          </w:p>
        </w:tc>
      </w:tr>
      <w:tr w:rsidR="00D46B00" w:rsidRPr="002F4738" w14:paraId="519AA29F" w14:textId="77777777" w:rsidTr="002144ED">
        <w:trPr>
          <w:trHeight w:val="289"/>
        </w:trPr>
        <w:tc>
          <w:tcPr>
            <w:tcW w:w="1170" w:type="dxa"/>
            <w:shd w:val="clear" w:color="auto" w:fill="auto"/>
            <w:vAlign w:val="center"/>
          </w:tcPr>
          <w:p w14:paraId="3359389D" w14:textId="7CEEB0F2" w:rsidR="00D46B00" w:rsidRPr="002F4738" w:rsidRDefault="00B92D58" w:rsidP="00D46B00">
            <w:pPr>
              <w:rPr>
                <w:color w:val="000000"/>
              </w:rPr>
            </w:pPr>
            <w:r>
              <w:rPr>
                <w:color w:val="000000"/>
              </w:rPr>
              <w:t>VII.P.2</w:t>
            </w:r>
          </w:p>
        </w:tc>
        <w:tc>
          <w:tcPr>
            <w:tcW w:w="8640" w:type="dxa"/>
            <w:shd w:val="clear" w:color="auto" w:fill="auto"/>
            <w:vAlign w:val="center"/>
          </w:tcPr>
          <w:p w14:paraId="00DDA1F3" w14:textId="09777FCC" w:rsidR="00D46B00" w:rsidRPr="002F4738" w:rsidRDefault="00B92D58" w:rsidP="00B92D58">
            <w:pPr>
              <w:rPr>
                <w:color w:val="000000"/>
              </w:rPr>
            </w:pPr>
            <w:r>
              <w:rPr>
                <w:color w:val="000000"/>
              </w:rPr>
              <w:t>2</w:t>
            </w:r>
            <w:r w:rsidR="00D46B00" w:rsidRPr="002F4738">
              <w:rPr>
                <w:color w:val="000000"/>
              </w:rPr>
              <w:t xml:space="preserve">. </w:t>
            </w:r>
            <w:r>
              <w:rPr>
                <w:color w:val="000000"/>
              </w:rPr>
              <w:t>Input</w:t>
            </w:r>
            <w:r w:rsidR="00D46B00" w:rsidRPr="002F4738">
              <w:rPr>
                <w:color w:val="000000"/>
              </w:rPr>
              <w:t xml:space="preserve"> accurate billing information</w:t>
            </w:r>
            <w:r>
              <w:rPr>
                <w:color w:val="000000"/>
              </w:rPr>
              <w:t xml:space="preserve"> in an electronic system</w:t>
            </w:r>
          </w:p>
        </w:tc>
      </w:tr>
      <w:tr w:rsidR="00D46B00" w:rsidRPr="002F4738" w14:paraId="2C30BAE0" w14:textId="77777777" w:rsidTr="002144ED">
        <w:trPr>
          <w:trHeight w:val="289"/>
        </w:trPr>
        <w:tc>
          <w:tcPr>
            <w:tcW w:w="1170" w:type="dxa"/>
            <w:shd w:val="clear" w:color="auto" w:fill="auto"/>
            <w:vAlign w:val="center"/>
          </w:tcPr>
          <w:p w14:paraId="345D8235" w14:textId="7C6EB9C4" w:rsidR="00D46B00" w:rsidRPr="002F4738" w:rsidRDefault="00B92D58" w:rsidP="00D46B00">
            <w:pPr>
              <w:rPr>
                <w:color w:val="000000"/>
              </w:rPr>
            </w:pPr>
            <w:r>
              <w:rPr>
                <w:color w:val="000000"/>
              </w:rPr>
              <w:t>VII.P.3</w:t>
            </w:r>
          </w:p>
        </w:tc>
        <w:tc>
          <w:tcPr>
            <w:tcW w:w="8640" w:type="dxa"/>
            <w:shd w:val="clear" w:color="auto" w:fill="auto"/>
            <w:vAlign w:val="center"/>
          </w:tcPr>
          <w:p w14:paraId="02590566" w14:textId="66449D3C" w:rsidR="00D46B00" w:rsidRPr="002F4738" w:rsidRDefault="00560142" w:rsidP="00D46B00">
            <w:pPr>
              <w:rPr>
                <w:color w:val="000000"/>
              </w:rPr>
            </w:pPr>
            <w:r>
              <w:rPr>
                <w:color w:val="000000"/>
              </w:rPr>
              <w:t>3</w:t>
            </w:r>
            <w:r w:rsidR="00D46B00" w:rsidRPr="002F4738">
              <w:rPr>
                <w:color w:val="000000"/>
              </w:rPr>
              <w:t>. Inform a patient of financial obligations for services rendered</w:t>
            </w:r>
          </w:p>
        </w:tc>
      </w:tr>
      <w:tr w:rsidR="00D46B00" w:rsidRPr="002F4738" w14:paraId="00DF847D" w14:textId="77777777" w:rsidTr="002144ED">
        <w:trPr>
          <w:trHeight w:val="289"/>
        </w:trPr>
        <w:tc>
          <w:tcPr>
            <w:tcW w:w="9810" w:type="dxa"/>
            <w:gridSpan w:val="2"/>
            <w:shd w:val="clear" w:color="auto" w:fill="F2F2F2" w:themeFill="background1" w:themeFillShade="F2"/>
            <w:vAlign w:val="center"/>
          </w:tcPr>
          <w:p w14:paraId="26F5B106" w14:textId="77777777" w:rsidR="00D46B00" w:rsidRPr="002F4738" w:rsidRDefault="00D46B00" w:rsidP="00D46B00">
            <w:pPr>
              <w:rPr>
                <w:b/>
                <w:bCs/>
                <w:color w:val="000000"/>
              </w:rPr>
            </w:pPr>
            <w:r w:rsidRPr="002F4738">
              <w:rPr>
                <w:b/>
                <w:bCs/>
                <w:color w:val="000000"/>
              </w:rPr>
              <w:t>Cognitive (Knowledge)</w:t>
            </w:r>
          </w:p>
          <w:p w14:paraId="3A94FDF5" w14:textId="77777777" w:rsidR="00D46B00" w:rsidRPr="002F4738" w:rsidRDefault="00D46B00" w:rsidP="00D46B00">
            <w:pPr>
              <w:rPr>
                <w:b/>
                <w:bCs/>
                <w:color w:val="000000"/>
              </w:rPr>
            </w:pPr>
            <w:r w:rsidRPr="002F4738">
              <w:rPr>
                <w:b/>
                <w:bCs/>
                <w:color w:val="000000"/>
              </w:rPr>
              <w:t>VIII.C. Third Party Reimbursement</w:t>
            </w:r>
          </w:p>
        </w:tc>
      </w:tr>
      <w:tr w:rsidR="00D46B00" w:rsidRPr="002F4738" w14:paraId="5317E51D" w14:textId="77777777" w:rsidTr="002144ED">
        <w:trPr>
          <w:trHeight w:val="289"/>
        </w:trPr>
        <w:tc>
          <w:tcPr>
            <w:tcW w:w="1170" w:type="dxa"/>
            <w:shd w:val="clear" w:color="auto" w:fill="auto"/>
            <w:vAlign w:val="center"/>
          </w:tcPr>
          <w:p w14:paraId="19EA52C7" w14:textId="77777777" w:rsidR="00D46B00" w:rsidRPr="002F4738" w:rsidRDefault="00D46B00" w:rsidP="00D46B00">
            <w:pPr>
              <w:rPr>
                <w:color w:val="000000"/>
              </w:rPr>
            </w:pPr>
            <w:r w:rsidRPr="002F4738">
              <w:rPr>
                <w:color w:val="000000"/>
              </w:rPr>
              <w:t>VIII.C.1</w:t>
            </w:r>
          </w:p>
        </w:tc>
        <w:tc>
          <w:tcPr>
            <w:tcW w:w="8640" w:type="dxa"/>
            <w:shd w:val="clear" w:color="auto" w:fill="auto"/>
            <w:vAlign w:val="center"/>
          </w:tcPr>
          <w:p w14:paraId="4D766BF1" w14:textId="77777777" w:rsidR="00D46B00" w:rsidRPr="002F4738" w:rsidRDefault="00D46B00" w:rsidP="00D46B00">
            <w:pPr>
              <w:rPr>
                <w:color w:val="000000"/>
              </w:rPr>
            </w:pPr>
            <w:r w:rsidRPr="002F4738">
              <w:rPr>
                <w:color w:val="000000"/>
              </w:rPr>
              <w:t>1. Identify:</w:t>
            </w:r>
          </w:p>
        </w:tc>
      </w:tr>
      <w:tr w:rsidR="00D46B00" w:rsidRPr="002F4738" w14:paraId="0A7EE675" w14:textId="77777777" w:rsidTr="002144ED">
        <w:trPr>
          <w:trHeight w:val="289"/>
        </w:trPr>
        <w:tc>
          <w:tcPr>
            <w:tcW w:w="1170" w:type="dxa"/>
            <w:shd w:val="clear" w:color="auto" w:fill="auto"/>
            <w:vAlign w:val="center"/>
          </w:tcPr>
          <w:p w14:paraId="56BD628D" w14:textId="77777777" w:rsidR="00D46B00" w:rsidRPr="002F4738" w:rsidRDefault="00D46B00" w:rsidP="00D46B00">
            <w:pPr>
              <w:rPr>
                <w:color w:val="000000"/>
              </w:rPr>
            </w:pPr>
            <w:r w:rsidRPr="002F4738">
              <w:rPr>
                <w:color w:val="000000"/>
              </w:rPr>
              <w:t>VIII.C.</w:t>
            </w:r>
            <w:proofErr w:type="gramStart"/>
            <w:r w:rsidRPr="002F4738">
              <w:rPr>
                <w:color w:val="000000"/>
              </w:rPr>
              <w:t>1.a</w:t>
            </w:r>
            <w:proofErr w:type="gramEnd"/>
          </w:p>
        </w:tc>
        <w:tc>
          <w:tcPr>
            <w:tcW w:w="8640" w:type="dxa"/>
            <w:shd w:val="clear" w:color="auto" w:fill="auto"/>
            <w:vAlign w:val="center"/>
          </w:tcPr>
          <w:p w14:paraId="3A7A8CF8" w14:textId="77777777" w:rsidR="00D46B00" w:rsidRPr="002F4738" w:rsidRDefault="00D46B00" w:rsidP="00D46B00">
            <w:pPr>
              <w:ind w:left="252"/>
              <w:rPr>
                <w:color w:val="000000"/>
              </w:rPr>
            </w:pPr>
            <w:r w:rsidRPr="002F4738">
              <w:rPr>
                <w:color w:val="000000"/>
              </w:rPr>
              <w:t xml:space="preserve">a. types of </w:t>
            </w:r>
            <w:proofErr w:type="gramStart"/>
            <w:r w:rsidRPr="002F4738">
              <w:rPr>
                <w:color w:val="000000"/>
              </w:rPr>
              <w:t>third party</w:t>
            </w:r>
            <w:proofErr w:type="gramEnd"/>
            <w:r w:rsidRPr="002F4738">
              <w:rPr>
                <w:color w:val="000000"/>
              </w:rPr>
              <w:t xml:space="preserve"> plans</w:t>
            </w:r>
          </w:p>
        </w:tc>
      </w:tr>
      <w:tr w:rsidR="00D46B00" w:rsidRPr="002F4738" w14:paraId="55A7CDEA" w14:textId="77777777" w:rsidTr="002144ED">
        <w:trPr>
          <w:trHeight w:val="289"/>
        </w:trPr>
        <w:tc>
          <w:tcPr>
            <w:tcW w:w="1170" w:type="dxa"/>
            <w:shd w:val="clear" w:color="auto" w:fill="auto"/>
            <w:vAlign w:val="center"/>
          </w:tcPr>
          <w:p w14:paraId="5C0B7AFF" w14:textId="79B34665" w:rsidR="00D46B00" w:rsidRPr="002F4738" w:rsidRDefault="00D46B00" w:rsidP="00D46B00">
            <w:pPr>
              <w:rPr>
                <w:color w:val="000000"/>
              </w:rPr>
            </w:pPr>
            <w:r>
              <w:rPr>
                <w:color w:val="000000"/>
              </w:rPr>
              <w:t>VIII.C.</w:t>
            </w:r>
            <w:proofErr w:type="gramStart"/>
            <w:r>
              <w:rPr>
                <w:color w:val="000000"/>
              </w:rPr>
              <w:t>1.b</w:t>
            </w:r>
            <w:proofErr w:type="gramEnd"/>
          </w:p>
        </w:tc>
        <w:tc>
          <w:tcPr>
            <w:tcW w:w="8640" w:type="dxa"/>
            <w:shd w:val="clear" w:color="auto" w:fill="auto"/>
            <w:vAlign w:val="center"/>
          </w:tcPr>
          <w:p w14:paraId="3F7A65FF" w14:textId="4C701547" w:rsidR="00D46B00" w:rsidRPr="002F4738" w:rsidRDefault="00D46B00" w:rsidP="00D46B00">
            <w:pPr>
              <w:ind w:left="252"/>
              <w:rPr>
                <w:color w:val="000000"/>
              </w:rPr>
            </w:pPr>
            <w:r>
              <w:rPr>
                <w:color w:val="000000"/>
              </w:rPr>
              <w:t xml:space="preserve">b. </w:t>
            </w:r>
            <w:r w:rsidRPr="002F4738">
              <w:rPr>
                <w:color w:val="000000"/>
              </w:rPr>
              <w:t xml:space="preserve">steps for filing a </w:t>
            </w:r>
            <w:proofErr w:type="gramStart"/>
            <w:r w:rsidRPr="002F4738">
              <w:rPr>
                <w:color w:val="000000"/>
              </w:rPr>
              <w:t>third party</w:t>
            </w:r>
            <w:proofErr w:type="gramEnd"/>
            <w:r w:rsidRPr="002F4738">
              <w:rPr>
                <w:color w:val="000000"/>
              </w:rPr>
              <w:t xml:space="preserve"> claim</w:t>
            </w:r>
          </w:p>
        </w:tc>
      </w:tr>
      <w:tr w:rsidR="00B92D58" w:rsidRPr="002F4738" w14:paraId="4F0A15B7" w14:textId="77777777" w:rsidTr="002144ED">
        <w:trPr>
          <w:trHeight w:val="289"/>
        </w:trPr>
        <w:tc>
          <w:tcPr>
            <w:tcW w:w="9810" w:type="dxa"/>
            <w:gridSpan w:val="2"/>
            <w:shd w:val="clear" w:color="auto" w:fill="D9D9D9" w:themeFill="background1" w:themeFillShade="D9"/>
            <w:vAlign w:val="center"/>
          </w:tcPr>
          <w:p w14:paraId="74F3BE92" w14:textId="77777777" w:rsidR="00B92D58" w:rsidRPr="002F4738" w:rsidRDefault="00B92D58" w:rsidP="00B92D58">
            <w:pPr>
              <w:rPr>
                <w:b/>
                <w:bCs/>
                <w:color w:val="000000"/>
              </w:rPr>
            </w:pPr>
            <w:r w:rsidRPr="002F4738">
              <w:rPr>
                <w:b/>
                <w:bCs/>
                <w:color w:val="000000"/>
              </w:rPr>
              <w:t>Psychomotor (Skills)</w:t>
            </w:r>
          </w:p>
          <w:p w14:paraId="16DD9E2E" w14:textId="5048EDC7" w:rsidR="00B92D58" w:rsidRDefault="00B92D58" w:rsidP="00B92D58">
            <w:pPr>
              <w:rPr>
                <w:color w:val="000000"/>
              </w:rPr>
            </w:pPr>
            <w:r w:rsidRPr="002F4738">
              <w:rPr>
                <w:b/>
                <w:bCs/>
                <w:color w:val="000000"/>
              </w:rPr>
              <w:t>VIII.C. Third Party Reimbursement</w:t>
            </w:r>
          </w:p>
        </w:tc>
      </w:tr>
      <w:tr w:rsidR="00B92D58" w:rsidRPr="002F4738" w14:paraId="180E188D" w14:textId="77777777" w:rsidTr="002144ED">
        <w:trPr>
          <w:trHeight w:val="289"/>
        </w:trPr>
        <w:tc>
          <w:tcPr>
            <w:tcW w:w="1170" w:type="dxa"/>
            <w:shd w:val="clear" w:color="auto" w:fill="auto"/>
            <w:vAlign w:val="center"/>
          </w:tcPr>
          <w:p w14:paraId="096C8292" w14:textId="7F1F7C01" w:rsidR="00B92D58" w:rsidRDefault="00B92D58" w:rsidP="00D46B00">
            <w:pPr>
              <w:rPr>
                <w:color w:val="000000"/>
              </w:rPr>
            </w:pPr>
            <w:r>
              <w:rPr>
                <w:color w:val="000000"/>
              </w:rPr>
              <w:lastRenderedPageBreak/>
              <w:t>VIII.P.5</w:t>
            </w:r>
          </w:p>
        </w:tc>
        <w:tc>
          <w:tcPr>
            <w:tcW w:w="8640" w:type="dxa"/>
            <w:shd w:val="clear" w:color="auto" w:fill="auto"/>
            <w:vAlign w:val="center"/>
          </w:tcPr>
          <w:p w14:paraId="22D9C959" w14:textId="4BDF2424" w:rsidR="00B92D58" w:rsidRDefault="00B92D58" w:rsidP="00B92D58">
            <w:pPr>
              <w:rPr>
                <w:color w:val="000000"/>
              </w:rPr>
            </w:pPr>
            <w:r>
              <w:rPr>
                <w:color w:val="000000"/>
              </w:rPr>
              <w:t xml:space="preserve">5. </w:t>
            </w:r>
            <w:r w:rsidR="002144ED">
              <w:rPr>
                <w:color w:val="000000"/>
              </w:rPr>
              <w:t>Assist a patient in understanding an Explanation of Benefits (EOB)</w:t>
            </w:r>
          </w:p>
        </w:tc>
      </w:tr>
      <w:tr w:rsidR="00D46B00" w:rsidRPr="002F4738" w14:paraId="2E113184" w14:textId="77777777" w:rsidTr="002144ED">
        <w:trPr>
          <w:trHeight w:val="289"/>
        </w:trPr>
        <w:tc>
          <w:tcPr>
            <w:tcW w:w="9810" w:type="dxa"/>
            <w:gridSpan w:val="2"/>
            <w:shd w:val="clear" w:color="auto" w:fill="D9D9D9" w:themeFill="background1" w:themeFillShade="D9"/>
            <w:vAlign w:val="center"/>
          </w:tcPr>
          <w:p w14:paraId="21936187" w14:textId="77777777" w:rsidR="00D46B00" w:rsidRPr="002F4738" w:rsidRDefault="00D46B00" w:rsidP="00D46B00">
            <w:pPr>
              <w:rPr>
                <w:color w:val="000000"/>
              </w:rPr>
            </w:pPr>
            <w:r w:rsidRPr="002F4738">
              <w:rPr>
                <w:b/>
                <w:bCs/>
                <w:color w:val="000000"/>
              </w:rPr>
              <w:t>CONTENT AREA X: Legal Implications</w:t>
            </w:r>
          </w:p>
        </w:tc>
      </w:tr>
      <w:tr w:rsidR="00D46B00" w:rsidRPr="002F4738" w14:paraId="48FB0D6B" w14:textId="77777777" w:rsidTr="002144ED">
        <w:trPr>
          <w:trHeight w:val="289"/>
        </w:trPr>
        <w:tc>
          <w:tcPr>
            <w:tcW w:w="9810" w:type="dxa"/>
            <w:gridSpan w:val="2"/>
            <w:shd w:val="clear" w:color="auto" w:fill="F2F2F2" w:themeFill="background1" w:themeFillShade="F2"/>
            <w:vAlign w:val="center"/>
          </w:tcPr>
          <w:p w14:paraId="64A554A4" w14:textId="77777777" w:rsidR="00D46B00" w:rsidRPr="002F4738" w:rsidRDefault="00D46B00" w:rsidP="00D46B00">
            <w:pPr>
              <w:rPr>
                <w:b/>
                <w:bCs/>
                <w:color w:val="000000"/>
              </w:rPr>
            </w:pPr>
            <w:r w:rsidRPr="002F4738">
              <w:rPr>
                <w:b/>
                <w:bCs/>
                <w:color w:val="000000"/>
              </w:rPr>
              <w:t>Cognitive (Knowledge)</w:t>
            </w:r>
          </w:p>
          <w:p w14:paraId="35AD008E" w14:textId="77777777" w:rsidR="00D46B00" w:rsidRPr="002F4738" w:rsidRDefault="00D46B00" w:rsidP="00D46B00">
            <w:pPr>
              <w:rPr>
                <w:b/>
                <w:bCs/>
                <w:color w:val="000000"/>
              </w:rPr>
            </w:pPr>
            <w:r w:rsidRPr="002F4738">
              <w:rPr>
                <w:b/>
                <w:bCs/>
                <w:color w:val="000000"/>
              </w:rPr>
              <w:t xml:space="preserve">X.C. Legal Implications   </w:t>
            </w:r>
          </w:p>
        </w:tc>
      </w:tr>
      <w:tr w:rsidR="00D46B00" w:rsidRPr="002F4738" w14:paraId="2D716498" w14:textId="77777777" w:rsidTr="002144ED">
        <w:trPr>
          <w:trHeight w:val="327"/>
        </w:trPr>
        <w:tc>
          <w:tcPr>
            <w:tcW w:w="1170" w:type="dxa"/>
            <w:shd w:val="clear" w:color="auto" w:fill="auto"/>
            <w:vAlign w:val="center"/>
          </w:tcPr>
          <w:p w14:paraId="623EA6CC" w14:textId="77777777" w:rsidR="00D46B00" w:rsidRPr="002F4738" w:rsidRDefault="00D46B00" w:rsidP="00D46B00">
            <w:pPr>
              <w:rPr>
                <w:bCs/>
                <w:color w:val="000000"/>
              </w:rPr>
            </w:pPr>
            <w:r w:rsidRPr="002F4738">
              <w:rPr>
                <w:bCs/>
                <w:color w:val="000000"/>
              </w:rPr>
              <w:t>X.C.1</w:t>
            </w:r>
          </w:p>
        </w:tc>
        <w:tc>
          <w:tcPr>
            <w:tcW w:w="8640" w:type="dxa"/>
            <w:shd w:val="clear" w:color="auto" w:fill="auto"/>
            <w:vAlign w:val="center"/>
          </w:tcPr>
          <w:p w14:paraId="1891D3A7" w14:textId="64623E42" w:rsidR="00D46B00" w:rsidRPr="002F4738" w:rsidRDefault="00D46B00" w:rsidP="00D46B00">
            <w:pPr>
              <w:rPr>
                <w:bCs/>
                <w:color w:val="000000"/>
              </w:rPr>
            </w:pPr>
            <w:r>
              <w:rPr>
                <w:bCs/>
                <w:color w:val="000000"/>
              </w:rPr>
              <w:t>1. Identify</w:t>
            </w:r>
            <w:r w:rsidRPr="002F4738">
              <w:rPr>
                <w:bCs/>
                <w:color w:val="000000"/>
              </w:rPr>
              <w:t xml:space="preserve"> scope of practice and standards of care for medical assistants</w:t>
            </w:r>
          </w:p>
        </w:tc>
      </w:tr>
      <w:tr w:rsidR="00D46B00" w:rsidRPr="002F4738" w14:paraId="327E72BA" w14:textId="77777777" w:rsidTr="002144ED">
        <w:trPr>
          <w:trHeight w:val="289"/>
        </w:trPr>
        <w:tc>
          <w:tcPr>
            <w:tcW w:w="9810" w:type="dxa"/>
            <w:gridSpan w:val="2"/>
            <w:shd w:val="clear" w:color="auto" w:fill="F2F2F2" w:themeFill="background1" w:themeFillShade="F2"/>
            <w:vAlign w:val="center"/>
          </w:tcPr>
          <w:p w14:paraId="722CD429" w14:textId="77777777" w:rsidR="00D46B00" w:rsidRPr="002F4738" w:rsidRDefault="00D46B00" w:rsidP="00D46B00">
            <w:pPr>
              <w:rPr>
                <w:b/>
                <w:bCs/>
                <w:color w:val="000000"/>
              </w:rPr>
            </w:pPr>
            <w:r w:rsidRPr="002F4738">
              <w:rPr>
                <w:b/>
                <w:bCs/>
                <w:color w:val="000000"/>
              </w:rPr>
              <w:t>Psychomotor (Skills)</w:t>
            </w:r>
          </w:p>
          <w:p w14:paraId="3CD42AE5" w14:textId="77777777" w:rsidR="00D46B00" w:rsidRPr="002F4738" w:rsidRDefault="00D46B00" w:rsidP="00D46B00">
            <w:pPr>
              <w:rPr>
                <w:b/>
                <w:bCs/>
                <w:color w:val="000000"/>
              </w:rPr>
            </w:pPr>
            <w:r w:rsidRPr="002F4738">
              <w:rPr>
                <w:b/>
                <w:bCs/>
                <w:color w:val="000000"/>
              </w:rPr>
              <w:t xml:space="preserve">X.P. Legal Implications    </w:t>
            </w:r>
          </w:p>
        </w:tc>
      </w:tr>
      <w:tr w:rsidR="00D46B00" w:rsidRPr="002F4738" w14:paraId="50136C2A" w14:textId="77777777" w:rsidTr="002144ED">
        <w:trPr>
          <w:trHeight w:val="289"/>
        </w:trPr>
        <w:tc>
          <w:tcPr>
            <w:tcW w:w="1170" w:type="dxa"/>
            <w:shd w:val="clear" w:color="auto" w:fill="auto"/>
            <w:vAlign w:val="center"/>
          </w:tcPr>
          <w:p w14:paraId="380413C0" w14:textId="77777777" w:rsidR="00D46B00" w:rsidRPr="002F4738" w:rsidRDefault="00D46B00" w:rsidP="00D46B00">
            <w:pPr>
              <w:rPr>
                <w:color w:val="000000"/>
              </w:rPr>
            </w:pPr>
            <w:r w:rsidRPr="002F4738">
              <w:rPr>
                <w:color w:val="000000"/>
              </w:rPr>
              <w:t>X.P.2</w:t>
            </w:r>
          </w:p>
        </w:tc>
        <w:tc>
          <w:tcPr>
            <w:tcW w:w="8640" w:type="dxa"/>
            <w:shd w:val="clear" w:color="auto" w:fill="auto"/>
            <w:vAlign w:val="center"/>
          </w:tcPr>
          <w:p w14:paraId="0F767FD9" w14:textId="77777777" w:rsidR="00D46B00" w:rsidRPr="002F4738" w:rsidRDefault="00D46B00" w:rsidP="00D46B00">
            <w:pPr>
              <w:rPr>
                <w:color w:val="000000"/>
              </w:rPr>
            </w:pPr>
            <w:r w:rsidRPr="002F4738">
              <w:rPr>
                <w:color w:val="000000"/>
              </w:rPr>
              <w:t>2. Apply HIPAA rules in regard to:</w:t>
            </w:r>
          </w:p>
        </w:tc>
      </w:tr>
      <w:tr w:rsidR="00D46B00" w:rsidRPr="002F4738" w14:paraId="621339C4" w14:textId="77777777" w:rsidTr="002144ED">
        <w:trPr>
          <w:trHeight w:val="289"/>
        </w:trPr>
        <w:tc>
          <w:tcPr>
            <w:tcW w:w="1170" w:type="dxa"/>
            <w:shd w:val="clear" w:color="auto" w:fill="auto"/>
            <w:vAlign w:val="center"/>
          </w:tcPr>
          <w:p w14:paraId="14297A47" w14:textId="77777777" w:rsidR="00D46B00" w:rsidRPr="002F4738" w:rsidRDefault="00D46B00" w:rsidP="00D46B00">
            <w:pPr>
              <w:rPr>
                <w:color w:val="000000"/>
              </w:rPr>
            </w:pPr>
            <w:r w:rsidRPr="002F4738">
              <w:rPr>
                <w:color w:val="000000"/>
              </w:rPr>
              <w:t>X.P.2.b</w:t>
            </w:r>
          </w:p>
        </w:tc>
        <w:tc>
          <w:tcPr>
            <w:tcW w:w="8640" w:type="dxa"/>
            <w:shd w:val="clear" w:color="auto" w:fill="auto"/>
            <w:vAlign w:val="center"/>
          </w:tcPr>
          <w:p w14:paraId="1644A24E" w14:textId="77777777" w:rsidR="00D46B00" w:rsidRPr="002F4738" w:rsidRDefault="00D46B00" w:rsidP="00D46B00">
            <w:pPr>
              <w:ind w:left="72"/>
              <w:rPr>
                <w:color w:val="000000"/>
              </w:rPr>
            </w:pPr>
            <w:r w:rsidRPr="002F4738">
              <w:rPr>
                <w:color w:val="000000"/>
              </w:rPr>
              <w:t xml:space="preserve">   b. release of information</w:t>
            </w:r>
          </w:p>
        </w:tc>
      </w:tr>
      <w:tr w:rsidR="00D46B00" w:rsidRPr="002F4738" w14:paraId="6203AEAB" w14:textId="77777777" w:rsidTr="002144ED">
        <w:trPr>
          <w:trHeight w:val="289"/>
        </w:trPr>
        <w:tc>
          <w:tcPr>
            <w:tcW w:w="9810" w:type="dxa"/>
            <w:gridSpan w:val="2"/>
            <w:shd w:val="clear" w:color="auto" w:fill="F2F2F2" w:themeFill="background1" w:themeFillShade="F2"/>
            <w:vAlign w:val="bottom"/>
          </w:tcPr>
          <w:p w14:paraId="2DC05996" w14:textId="77777777" w:rsidR="00D46B00" w:rsidRPr="002F4738" w:rsidRDefault="00D46B00" w:rsidP="00D46B00">
            <w:pPr>
              <w:rPr>
                <w:b/>
                <w:bCs/>
                <w:color w:val="000000"/>
              </w:rPr>
            </w:pPr>
            <w:r w:rsidRPr="002F4738">
              <w:rPr>
                <w:b/>
                <w:bCs/>
                <w:color w:val="000000"/>
              </w:rPr>
              <w:t>Cognitive (Knowledge)</w:t>
            </w:r>
          </w:p>
          <w:p w14:paraId="567BAF5F" w14:textId="176808E8" w:rsidR="00D46B00" w:rsidRPr="002F4738" w:rsidRDefault="00D46B00" w:rsidP="00D46B00">
            <w:pPr>
              <w:rPr>
                <w:b/>
                <w:bCs/>
                <w:color w:val="000000"/>
              </w:rPr>
            </w:pPr>
            <w:r w:rsidRPr="002F4738">
              <w:rPr>
                <w:b/>
                <w:color w:val="000000"/>
              </w:rPr>
              <w:t>XII.C. Protective Practices</w:t>
            </w:r>
          </w:p>
        </w:tc>
      </w:tr>
      <w:tr w:rsidR="00D46B00" w:rsidRPr="002F4738" w14:paraId="2FC0F6BB" w14:textId="77777777" w:rsidTr="002144ED">
        <w:trPr>
          <w:trHeight w:val="289"/>
        </w:trPr>
        <w:tc>
          <w:tcPr>
            <w:tcW w:w="1170" w:type="dxa"/>
            <w:shd w:val="clear" w:color="auto" w:fill="F2F2F2" w:themeFill="background1" w:themeFillShade="F2"/>
            <w:vAlign w:val="center"/>
          </w:tcPr>
          <w:p w14:paraId="4CE488D5" w14:textId="07A6AD78" w:rsidR="00D46B00" w:rsidRPr="002F4738" w:rsidRDefault="00D46B00" w:rsidP="00D46B00">
            <w:pPr>
              <w:rPr>
                <w:color w:val="000000"/>
              </w:rPr>
            </w:pPr>
            <w:r w:rsidRPr="002F4738">
              <w:rPr>
                <w:color w:val="000000"/>
              </w:rPr>
              <w:t>XII.C.7</w:t>
            </w:r>
          </w:p>
        </w:tc>
        <w:tc>
          <w:tcPr>
            <w:tcW w:w="8640" w:type="dxa"/>
            <w:shd w:val="clear" w:color="auto" w:fill="F2F2F2" w:themeFill="background1" w:themeFillShade="F2"/>
            <w:vAlign w:val="center"/>
          </w:tcPr>
          <w:p w14:paraId="76622F64" w14:textId="168A6EF4" w:rsidR="00D46B00" w:rsidRPr="002F4738" w:rsidRDefault="00D46B00" w:rsidP="00D46B00">
            <w:pPr>
              <w:ind w:left="72"/>
              <w:rPr>
                <w:color w:val="000000"/>
              </w:rPr>
            </w:pPr>
            <w:r w:rsidRPr="002F4738">
              <w:rPr>
                <w:color w:val="000000"/>
              </w:rPr>
              <w:t>7. Identify Principles of:</w:t>
            </w:r>
          </w:p>
        </w:tc>
      </w:tr>
      <w:tr w:rsidR="00D46B00" w:rsidRPr="002F4738" w14:paraId="2B00A8B5" w14:textId="77777777" w:rsidTr="002144ED">
        <w:trPr>
          <w:trHeight w:val="289"/>
        </w:trPr>
        <w:tc>
          <w:tcPr>
            <w:tcW w:w="1170" w:type="dxa"/>
            <w:shd w:val="clear" w:color="auto" w:fill="F2F2F2" w:themeFill="background1" w:themeFillShade="F2"/>
            <w:vAlign w:val="center"/>
          </w:tcPr>
          <w:p w14:paraId="32DCB407" w14:textId="7525A097" w:rsidR="00D46B00" w:rsidRPr="002F4738" w:rsidRDefault="00D46B00" w:rsidP="00D46B00">
            <w:pPr>
              <w:rPr>
                <w:color w:val="000000"/>
              </w:rPr>
            </w:pPr>
            <w:r w:rsidRPr="002F4738">
              <w:rPr>
                <w:color w:val="000000"/>
              </w:rPr>
              <w:t>XII.C.</w:t>
            </w:r>
            <w:proofErr w:type="gramStart"/>
            <w:r w:rsidRPr="002F4738">
              <w:rPr>
                <w:color w:val="000000"/>
              </w:rPr>
              <w:t>7.b</w:t>
            </w:r>
            <w:proofErr w:type="gramEnd"/>
          </w:p>
        </w:tc>
        <w:tc>
          <w:tcPr>
            <w:tcW w:w="8640" w:type="dxa"/>
            <w:shd w:val="clear" w:color="auto" w:fill="F2F2F2" w:themeFill="background1" w:themeFillShade="F2"/>
            <w:vAlign w:val="center"/>
          </w:tcPr>
          <w:p w14:paraId="57F3473C" w14:textId="311C2650" w:rsidR="00D46B00" w:rsidRPr="002F4738" w:rsidRDefault="00D46B00" w:rsidP="00D46B00">
            <w:pPr>
              <w:ind w:left="72"/>
              <w:rPr>
                <w:color w:val="000000"/>
              </w:rPr>
            </w:pPr>
            <w:r w:rsidRPr="002F4738">
              <w:rPr>
                <w:color w:val="000000"/>
              </w:rPr>
              <w:t xml:space="preserve">    b. ergonomics</w:t>
            </w:r>
          </w:p>
        </w:tc>
      </w:tr>
      <w:tr w:rsidR="00D46B00" w:rsidRPr="002F4738" w14:paraId="6C164FF9" w14:textId="77777777" w:rsidTr="002144ED">
        <w:trPr>
          <w:trHeight w:val="288"/>
        </w:trPr>
        <w:tc>
          <w:tcPr>
            <w:tcW w:w="9810" w:type="dxa"/>
            <w:gridSpan w:val="2"/>
            <w:shd w:val="clear" w:color="auto" w:fill="D9D9D9" w:themeFill="background1" w:themeFillShade="D9"/>
            <w:vAlign w:val="center"/>
            <w:hideMark/>
          </w:tcPr>
          <w:p w14:paraId="790FBEC4" w14:textId="77777777" w:rsidR="00D46B00" w:rsidRPr="002F4738" w:rsidRDefault="00D46B00" w:rsidP="00D46B00">
            <w:pPr>
              <w:rPr>
                <w:b/>
                <w:bCs/>
                <w:color w:val="000000"/>
              </w:rPr>
            </w:pPr>
            <w:r w:rsidRPr="002F4738">
              <w:rPr>
                <w:b/>
                <w:bCs/>
                <w:color w:val="000000"/>
              </w:rPr>
              <w:t>CONTENT AREA I: Anatomy &amp; Physiology</w:t>
            </w:r>
          </w:p>
        </w:tc>
      </w:tr>
      <w:tr w:rsidR="00D46B00" w:rsidRPr="002F4738" w14:paraId="25962667" w14:textId="77777777" w:rsidTr="002144ED">
        <w:trPr>
          <w:trHeight w:val="288"/>
        </w:trPr>
        <w:tc>
          <w:tcPr>
            <w:tcW w:w="9810" w:type="dxa"/>
            <w:gridSpan w:val="2"/>
            <w:shd w:val="clear" w:color="auto" w:fill="F2F2F2" w:themeFill="background1" w:themeFillShade="F2"/>
            <w:vAlign w:val="center"/>
            <w:hideMark/>
          </w:tcPr>
          <w:p w14:paraId="3A3886BF" w14:textId="34DF5A08" w:rsidR="00D46B00" w:rsidRPr="002F4738" w:rsidRDefault="00D46B00" w:rsidP="00D46B00">
            <w:pPr>
              <w:rPr>
                <w:b/>
                <w:bCs/>
                <w:color w:val="000000"/>
              </w:rPr>
            </w:pPr>
            <w:r>
              <w:rPr>
                <w:b/>
                <w:bCs/>
                <w:color w:val="000000"/>
              </w:rPr>
              <w:t>Affective (</w:t>
            </w:r>
            <w:proofErr w:type="gramStart"/>
            <w:r>
              <w:rPr>
                <w:b/>
                <w:bCs/>
                <w:color w:val="000000"/>
              </w:rPr>
              <w:t xml:space="preserve">Behavior) </w:t>
            </w:r>
            <w:r w:rsidRPr="002F4738">
              <w:rPr>
                <w:b/>
                <w:bCs/>
                <w:color w:val="000000"/>
              </w:rPr>
              <w:t xml:space="preserve">  </w:t>
            </w:r>
            <w:proofErr w:type="gramEnd"/>
            <w:r w:rsidRPr="002F4738">
              <w:rPr>
                <w:b/>
                <w:bCs/>
                <w:color w:val="000000"/>
              </w:rPr>
              <w:t xml:space="preserve">                                        </w:t>
            </w:r>
          </w:p>
        </w:tc>
      </w:tr>
      <w:tr w:rsidR="002144ED" w:rsidRPr="00104FF6" w14:paraId="42DFA96A"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3DAB40" w14:textId="77777777" w:rsidR="002144ED" w:rsidRPr="00104FF6" w:rsidRDefault="002144ED" w:rsidP="004554DE">
            <w:pPr>
              <w:rPr>
                <w:b/>
                <w:color w:val="000000"/>
              </w:rPr>
            </w:pPr>
            <w:r>
              <w:rPr>
                <w:b/>
                <w:color w:val="000000"/>
              </w:rPr>
              <w:t>Affective (Behavior)</w:t>
            </w:r>
          </w:p>
        </w:tc>
      </w:tr>
      <w:tr w:rsidR="002144ED" w:rsidRPr="00104FF6" w14:paraId="6D1A5279"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9732865" w14:textId="77777777" w:rsidR="002144ED" w:rsidRPr="00104FF6" w:rsidRDefault="002144ED" w:rsidP="004554DE">
            <w:pPr>
              <w:rPr>
                <w:color w:val="000000"/>
              </w:rPr>
            </w:pPr>
            <w:r>
              <w:rPr>
                <w:color w:val="000000"/>
              </w:rPr>
              <w:t>A.1</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71E158D8" w14:textId="77777777" w:rsidR="002144ED" w:rsidRPr="00104FF6" w:rsidRDefault="002144ED" w:rsidP="004554DE">
            <w:pPr>
              <w:rPr>
                <w:color w:val="000000"/>
              </w:rPr>
            </w:pPr>
            <w:r>
              <w:rPr>
                <w:color w:val="000000"/>
              </w:rPr>
              <w:t>1.Demonstrate critical thinking skills</w:t>
            </w:r>
          </w:p>
        </w:tc>
      </w:tr>
      <w:tr w:rsidR="002144ED" w14:paraId="40C30B5E"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5DADD7A" w14:textId="77777777" w:rsidR="002144ED" w:rsidRDefault="002144ED" w:rsidP="004554DE">
            <w:pPr>
              <w:rPr>
                <w:color w:val="000000"/>
              </w:rPr>
            </w:pPr>
            <w:r>
              <w:rPr>
                <w:color w:val="000000"/>
              </w:rPr>
              <w:t>A.2</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586F4BFD" w14:textId="77777777" w:rsidR="002144ED" w:rsidRDefault="002144ED" w:rsidP="004554DE">
            <w:pPr>
              <w:rPr>
                <w:color w:val="000000"/>
              </w:rPr>
            </w:pPr>
            <w:r>
              <w:rPr>
                <w:color w:val="000000"/>
              </w:rPr>
              <w:t>2. Reassure patients</w:t>
            </w:r>
          </w:p>
        </w:tc>
      </w:tr>
      <w:tr w:rsidR="002144ED" w:rsidRPr="00104FF6" w14:paraId="33AA50AB"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597E28D" w14:textId="77777777" w:rsidR="002144ED" w:rsidRPr="00104FF6" w:rsidRDefault="002144ED" w:rsidP="004554DE">
            <w:pPr>
              <w:rPr>
                <w:color w:val="000000"/>
              </w:rPr>
            </w:pPr>
            <w:r>
              <w:rPr>
                <w:color w:val="000000"/>
              </w:rPr>
              <w:t>A.3</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7EDB070C" w14:textId="77777777" w:rsidR="002144ED" w:rsidRPr="00104FF6" w:rsidRDefault="002144ED" w:rsidP="004554DE">
            <w:pPr>
              <w:rPr>
                <w:color w:val="000000"/>
              </w:rPr>
            </w:pPr>
            <w:r>
              <w:rPr>
                <w:color w:val="000000"/>
              </w:rPr>
              <w:t>3. Demonstrate empathy for patients’ concerns</w:t>
            </w:r>
          </w:p>
        </w:tc>
      </w:tr>
      <w:tr w:rsidR="002144ED" w:rsidRPr="00104FF6" w14:paraId="177308A7"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E58CF6" w14:textId="77777777" w:rsidR="002144ED" w:rsidRPr="00104FF6" w:rsidRDefault="002144ED" w:rsidP="004554DE">
            <w:pPr>
              <w:rPr>
                <w:color w:val="000000"/>
              </w:rPr>
            </w:pPr>
            <w:r>
              <w:rPr>
                <w:color w:val="000000"/>
              </w:rPr>
              <w:t>A.4</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2C5D6EDE" w14:textId="77777777" w:rsidR="002144ED" w:rsidRPr="00104FF6" w:rsidRDefault="002144ED" w:rsidP="004554DE">
            <w:pPr>
              <w:rPr>
                <w:color w:val="000000"/>
              </w:rPr>
            </w:pPr>
            <w:r>
              <w:rPr>
                <w:color w:val="000000"/>
              </w:rPr>
              <w:t>4. Demonstrate active listening</w:t>
            </w:r>
          </w:p>
        </w:tc>
      </w:tr>
      <w:tr w:rsidR="002144ED" w:rsidRPr="00104FF6" w14:paraId="695BCA01"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1FA584" w14:textId="77777777" w:rsidR="002144ED" w:rsidRPr="00104FF6" w:rsidRDefault="002144ED" w:rsidP="004554DE">
            <w:pPr>
              <w:rPr>
                <w:color w:val="000000"/>
              </w:rPr>
            </w:pPr>
            <w:r>
              <w:rPr>
                <w:color w:val="000000"/>
              </w:rPr>
              <w:t xml:space="preserve">A.5 </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601D914B" w14:textId="77777777" w:rsidR="002144ED" w:rsidRPr="00104FF6" w:rsidRDefault="002144ED" w:rsidP="004554DE">
            <w:pPr>
              <w:rPr>
                <w:color w:val="000000"/>
              </w:rPr>
            </w:pPr>
            <w:r>
              <w:rPr>
                <w:color w:val="000000"/>
              </w:rPr>
              <w:t>5. Respect diversity</w:t>
            </w:r>
          </w:p>
        </w:tc>
      </w:tr>
      <w:tr w:rsidR="002144ED" w:rsidRPr="00104FF6" w14:paraId="40D8000D"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616774" w14:textId="77777777" w:rsidR="002144ED" w:rsidRPr="00104FF6" w:rsidRDefault="002144ED" w:rsidP="004554DE">
            <w:pPr>
              <w:rPr>
                <w:color w:val="000000"/>
              </w:rPr>
            </w:pPr>
            <w:r>
              <w:rPr>
                <w:color w:val="000000"/>
              </w:rPr>
              <w:t>A.6</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10CA6D83" w14:textId="77777777" w:rsidR="002144ED" w:rsidRPr="00104FF6" w:rsidRDefault="002144ED" w:rsidP="004554DE">
            <w:pPr>
              <w:rPr>
                <w:color w:val="000000"/>
              </w:rPr>
            </w:pPr>
            <w:r>
              <w:rPr>
                <w:color w:val="000000"/>
              </w:rPr>
              <w:t>6. Recognize personal boundaries</w:t>
            </w:r>
          </w:p>
        </w:tc>
      </w:tr>
      <w:tr w:rsidR="002144ED" w14:paraId="072768E2"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986C050" w14:textId="77777777" w:rsidR="002144ED" w:rsidRDefault="002144ED" w:rsidP="004554DE">
            <w:pPr>
              <w:rPr>
                <w:color w:val="000000"/>
              </w:rPr>
            </w:pPr>
            <w:r>
              <w:rPr>
                <w:color w:val="000000"/>
              </w:rPr>
              <w:t>A.7</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018C8719" w14:textId="77777777" w:rsidR="002144ED" w:rsidRDefault="002144ED" w:rsidP="004554DE">
            <w:pPr>
              <w:rPr>
                <w:color w:val="000000"/>
              </w:rPr>
            </w:pPr>
            <w:r>
              <w:rPr>
                <w:color w:val="000000"/>
              </w:rPr>
              <w:t>7. Demonstrate tactfulness</w:t>
            </w:r>
          </w:p>
        </w:tc>
      </w:tr>
      <w:tr w:rsidR="002144ED" w14:paraId="785A2B93" w14:textId="77777777" w:rsidTr="0021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DEF4C52" w14:textId="77777777" w:rsidR="002144ED" w:rsidRDefault="002144ED" w:rsidP="004554DE">
            <w:pPr>
              <w:rPr>
                <w:color w:val="000000"/>
              </w:rPr>
            </w:pPr>
            <w:r>
              <w:rPr>
                <w:color w:val="000000"/>
              </w:rPr>
              <w:t>A.8</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304F96D5" w14:textId="77777777" w:rsidR="002144ED" w:rsidRDefault="002144ED" w:rsidP="004554DE">
            <w:pPr>
              <w:rPr>
                <w:color w:val="000000"/>
              </w:rPr>
            </w:pPr>
            <w:r>
              <w:rPr>
                <w:color w:val="000000"/>
              </w:rPr>
              <w:t>8. Demonstrate self-awareness</w:t>
            </w:r>
          </w:p>
        </w:tc>
      </w:tr>
    </w:tbl>
    <w:p w14:paraId="409E6797" w14:textId="4C3976FB" w:rsidR="00587DD8" w:rsidRPr="002F4738" w:rsidRDefault="00587DD8" w:rsidP="00897437">
      <w:pPr>
        <w:ind w:left="630"/>
        <w:rPr>
          <w:b/>
        </w:rPr>
      </w:pPr>
    </w:p>
    <w:p w14:paraId="6092585C" w14:textId="1FB06DE0" w:rsidR="00587DD8" w:rsidRPr="002F4738" w:rsidRDefault="00587DD8" w:rsidP="00897437">
      <w:pPr>
        <w:rPr>
          <w:b/>
        </w:rPr>
      </w:pPr>
      <w:r w:rsidRPr="002F4738">
        <w:rPr>
          <w:b/>
        </w:rPr>
        <w:t>9.</w:t>
      </w:r>
      <w:r w:rsidRPr="002F4738">
        <w:rPr>
          <w:b/>
        </w:rPr>
        <w:tab/>
        <w:t>ADOPTED TEXT(S)</w:t>
      </w:r>
      <w:r w:rsidR="004C2000">
        <w:rPr>
          <w:b/>
        </w:rPr>
        <w:t>*</w:t>
      </w:r>
      <w:r w:rsidRPr="002F4738">
        <w:rPr>
          <w:b/>
        </w:rPr>
        <w:t>:</w:t>
      </w:r>
    </w:p>
    <w:p w14:paraId="6954B256" w14:textId="77777777" w:rsidR="00587DD8" w:rsidRPr="002F4738" w:rsidRDefault="00587DD8" w:rsidP="00897437">
      <w:pPr>
        <w:ind w:firstLine="720"/>
        <w:rPr>
          <w:i/>
        </w:rPr>
      </w:pPr>
      <w:r w:rsidRPr="002F4738">
        <w:rPr>
          <w:i/>
        </w:rPr>
        <w:t>Medical Office Procedures, 9</w:t>
      </w:r>
      <w:r w:rsidRPr="002F4738">
        <w:rPr>
          <w:i/>
          <w:vertAlign w:val="superscript"/>
        </w:rPr>
        <w:t>th</w:t>
      </w:r>
      <w:r w:rsidRPr="002F4738">
        <w:rPr>
          <w:i/>
        </w:rPr>
        <w:t xml:space="preserve"> Edition</w:t>
      </w:r>
      <w:r w:rsidRPr="002F4738">
        <w:t xml:space="preserve"> (or most recent edition)</w:t>
      </w:r>
    </w:p>
    <w:p w14:paraId="714A832D" w14:textId="77777777" w:rsidR="00587DD8" w:rsidRPr="002F4738" w:rsidRDefault="00587DD8" w:rsidP="00897437">
      <w:pPr>
        <w:ind w:left="720"/>
      </w:pPr>
      <w:r w:rsidRPr="002F4738">
        <w:t xml:space="preserve">By: Bayes </w:t>
      </w:r>
    </w:p>
    <w:p w14:paraId="529751CE" w14:textId="77777777" w:rsidR="00587DD8" w:rsidRPr="002F4738" w:rsidRDefault="00587DD8" w:rsidP="00897437">
      <w:pPr>
        <w:ind w:left="720"/>
      </w:pPr>
      <w:r w:rsidRPr="002F4738">
        <w:t>McGraw Hill Publishing Company, 2019</w:t>
      </w:r>
    </w:p>
    <w:p w14:paraId="122A1A70" w14:textId="77777777" w:rsidR="00587DD8" w:rsidRPr="002F4738" w:rsidRDefault="00587DD8" w:rsidP="00897437">
      <w:pPr>
        <w:ind w:left="720"/>
      </w:pPr>
      <w:r w:rsidRPr="002F4738">
        <w:t>www.mheducation.com</w:t>
      </w:r>
    </w:p>
    <w:p w14:paraId="744502EA" w14:textId="77777777" w:rsidR="00587DD8" w:rsidRPr="002F4738" w:rsidRDefault="00587DD8" w:rsidP="00897437">
      <w:pPr>
        <w:ind w:left="720"/>
        <w:rPr>
          <w:color w:val="000000"/>
          <w:shd w:val="clear" w:color="auto" w:fill="FFFFFF"/>
        </w:rPr>
      </w:pPr>
      <w:r w:rsidRPr="002F4738">
        <w:rPr>
          <w:b/>
        </w:rPr>
        <w:t>ISBN:</w:t>
      </w:r>
      <w:r w:rsidRPr="002F4738">
        <w:t xml:space="preserve"> </w:t>
      </w:r>
      <w:r w:rsidRPr="002F4738">
        <w:rPr>
          <w:color w:val="000000"/>
          <w:shd w:val="clear" w:color="auto" w:fill="FFFFFF"/>
        </w:rPr>
        <w:t>978-1-259-63076-7 – Hardcopy (resale option)</w:t>
      </w:r>
    </w:p>
    <w:p w14:paraId="168DCF1C" w14:textId="77777777" w:rsidR="00587DD8" w:rsidRPr="002F4738" w:rsidRDefault="00587DD8" w:rsidP="00897437">
      <w:pPr>
        <w:ind w:left="720"/>
      </w:pPr>
      <w:r w:rsidRPr="002F4738">
        <w:rPr>
          <w:b/>
        </w:rPr>
        <w:t xml:space="preserve">ISBN: </w:t>
      </w:r>
      <w:r w:rsidRPr="002F4738">
        <w:t>978-1-260-15896-0</w:t>
      </w:r>
      <w:r w:rsidRPr="002F4738">
        <w:rPr>
          <w:b/>
        </w:rPr>
        <w:t xml:space="preserve"> – </w:t>
      </w:r>
      <w:r w:rsidRPr="002F4738">
        <w:t>Loose-leaf edition (unbound)</w:t>
      </w:r>
    </w:p>
    <w:p w14:paraId="56E94F15" w14:textId="77777777" w:rsidR="00587DD8" w:rsidRPr="002F4738" w:rsidRDefault="00587DD8" w:rsidP="00897437">
      <w:pPr>
        <w:ind w:left="720"/>
        <w:jc w:val="both"/>
      </w:pPr>
    </w:p>
    <w:p w14:paraId="19E9D8EE" w14:textId="0285F2EA" w:rsidR="00587DD8" w:rsidRPr="002F4738" w:rsidRDefault="00587DD8" w:rsidP="00897437">
      <w:pPr>
        <w:ind w:left="720"/>
        <w:jc w:val="both"/>
      </w:pPr>
      <w:r w:rsidRPr="002F4738">
        <w:t>Explore your favorite internet search engine or the publisher website for additional textbook options</w:t>
      </w:r>
    </w:p>
    <w:p w14:paraId="67C4A005" w14:textId="346CD5C7" w:rsidR="00587DD8" w:rsidRPr="002F4738" w:rsidRDefault="00587DD8" w:rsidP="00897437">
      <w:pPr>
        <w:ind w:left="720"/>
        <w:jc w:val="both"/>
      </w:pPr>
    </w:p>
    <w:p w14:paraId="01CC22D0" w14:textId="7495395E" w:rsidR="00587DD8" w:rsidRPr="002F4738" w:rsidRDefault="00DB30BF" w:rsidP="00897437">
      <w:pPr>
        <w:rPr>
          <w:b/>
        </w:rPr>
      </w:pPr>
      <w:r w:rsidRPr="002F4738">
        <w:rPr>
          <w:b/>
        </w:rPr>
        <w:t>10.</w:t>
      </w:r>
      <w:r w:rsidRPr="002F4738">
        <w:rPr>
          <w:b/>
        </w:rPr>
        <w:tab/>
        <w:t>O</w:t>
      </w:r>
      <w:r w:rsidR="00587DD8" w:rsidRPr="002F4738">
        <w:rPr>
          <w:b/>
        </w:rPr>
        <w:t>THER REQUIRED MATERIALS:</w:t>
      </w:r>
    </w:p>
    <w:p w14:paraId="1C388EE5" w14:textId="58BCB068" w:rsidR="0029155D" w:rsidRPr="002F4738" w:rsidRDefault="0029155D" w:rsidP="00897437">
      <w:pPr>
        <w:ind w:left="720"/>
      </w:pPr>
      <w:r w:rsidRPr="002F4738">
        <w:rPr>
          <w:b/>
        </w:rPr>
        <w:t>For Online</w:t>
      </w:r>
      <w:r w:rsidR="00A76463" w:rsidRPr="002F4738">
        <w:rPr>
          <w:b/>
        </w:rPr>
        <w:t>/Hybrid</w:t>
      </w:r>
      <w:r w:rsidRPr="002F4738">
        <w:rPr>
          <w:b/>
        </w:rPr>
        <w:t xml:space="preserve"> Supplemental </w:t>
      </w:r>
      <w:r w:rsidR="00A76463" w:rsidRPr="002F4738">
        <w:rPr>
          <w:b/>
        </w:rPr>
        <w:t xml:space="preserve">Course </w:t>
      </w:r>
      <w:r w:rsidRPr="002F4738">
        <w:rPr>
          <w:b/>
        </w:rPr>
        <w:t>&amp; Resource Materials students will need</w:t>
      </w:r>
      <w:r w:rsidRPr="002F4738">
        <w:t>:</w:t>
      </w:r>
    </w:p>
    <w:p w14:paraId="40CEA768" w14:textId="6DD71716" w:rsidR="0029155D" w:rsidRPr="002F4738" w:rsidRDefault="0029155D" w:rsidP="00897437">
      <w:pPr>
        <w:pStyle w:val="ListParagraph"/>
        <w:numPr>
          <w:ilvl w:val="0"/>
          <w:numId w:val="9"/>
        </w:numPr>
        <w:spacing w:after="0" w:line="240" w:lineRule="auto"/>
        <w:ind w:left="1080"/>
        <w:rPr>
          <w:szCs w:val="20"/>
        </w:rPr>
      </w:pPr>
      <w:r w:rsidRPr="002F4738">
        <w:rPr>
          <w:szCs w:val="20"/>
        </w:rPr>
        <w:t>My Canvas LMS - will be utilized as a classroom</w:t>
      </w:r>
      <w:r w:rsidR="00022E58" w:rsidRPr="002F4738">
        <w:rPr>
          <w:szCs w:val="20"/>
        </w:rPr>
        <w:t xml:space="preserve"> </w:t>
      </w:r>
      <w:r w:rsidRPr="002F4738">
        <w:rPr>
          <w:szCs w:val="20"/>
        </w:rPr>
        <w:t>supplement (per instructor).</w:t>
      </w:r>
    </w:p>
    <w:p w14:paraId="52F90DCF" w14:textId="71B0CA82" w:rsidR="0029155D" w:rsidRPr="002F4738" w:rsidRDefault="0029155D" w:rsidP="00897437">
      <w:pPr>
        <w:pStyle w:val="ListParagraph"/>
        <w:numPr>
          <w:ilvl w:val="0"/>
          <w:numId w:val="9"/>
        </w:numPr>
        <w:spacing w:after="0" w:line="240" w:lineRule="auto"/>
        <w:ind w:left="1080"/>
        <w:rPr>
          <w:szCs w:val="20"/>
        </w:rPr>
      </w:pPr>
      <w:r w:rsidRPr="002F4738">
        <w:rPr>
          <w:szCs w:val="20"/>
        </w:rPr>
        <w:t>Daily access to personal desktop PC, laptop or tablet (see Southern State Community College (SSCC) website minimum computer requirement recommendations; iOS/Android</w:t>
      </w:r>
      <w:r w:rsidR="00022E58" w:rsidRPr="002F4738">
        <w:rPr>
          <w:szCs w:val="20"/>
        </w:rPr>
        <w:t xml:space="preserve"> (cell phone)</w:t>
      </w:r>
      <w:r w:rsidRPr="002F4738">
        <w:rPr>
          <w:szCs w:val="20"/>
        </w:rPr>
        <w:t xml:space="preserve"> will not meet all requirements/recommendations) </w:t>
      </w:r>
    </w:p>
    <w:p w14:paraId="37938D8D" w14:textId="77777777" w:rsidR="0029155D" w:rsidRPr="002F4738" w:rsidRDefault="0029155D" w:rsidP="00897437">
      <w:pPr>
        <w:pStyle w:val="ListParagraph"/>
        <w:numPr>
          <w:ilvl w:val="0"/>
          <w:numId w:val="9"/>
        </w:numPr>
        <w:spacing w:line="240" w:lineRule="auto"/>
        <w:ind w:left="1080"/>
        <w:rPr>
          <w:szCs w:val="20"/>
        </w:rPr>
      </w:pPr>
      <w:r w:rsidRPr="002F4738">
        <w:rPr>
          <w:szCs w:val="20"/>
        </w:rPr>
        <w:t>A working printer</w:t>
      </w:r>
    </w:p>
    <w:p w14:paraId="32AA1B69" w14:textId="77777777" w:rsidR="0029155D" w:rsidRPr="002F4738" w:rsidRDefault="0029155D" w:rsidP="00897437">
      <w:pPr>
        <w:pStyle w:val="ListParagraph"/>
        <w:numPr>
          <w:ilvl w:val="0"/>
          <w:numId w:val="9"/>
        </w:numPr>
        <w:spacing w:line="240" w:lineRule="auto"/>
        <w:ind w:left="1080"/>
        <w:rPr>
          <w:szCs w:val="20"/>
        </w:rPr>
      </w:pPr>
      <w:r w:rsidRPr="002F4738">
        <w:rPr>
          <w:szCs w:val="20"/>
        </w:rPr>
        <w:t>High speed internet access for access to course supplemental materials (not all required software/online resources are compatible with iOS/Android)</w:t>
      </w:r>
    </w:p>
    <w:p w14:paraId="42EA6608" w14:textId="77777777" w:rsidR="0029155D" w:rsidRPr="002F4738" w:rsidRDefault="0029155D" w:rsidP="00897437">
      <w:pPr>
        <w:pStyle w:val="ListParagraph"/>
        <w:numPr>
          <w:ilvl w:val="0"/>
          <w:numId w:val="9"/>
        </w:numPr>
        <w:spacing w:line="240" w:lineRule="auto"/>
        <w:ind w:left="1080"/>
        <w:rPr>
          <w:szCs w:val="20"/>
        </w:rPr>
      </w:pPr>
      <w:r w:rsidRPr="002F4738">
        <w:rPr>
          <w:szCs w:val="20"/>
        </w:rPr>
        <w:t>A medical dictionary</w:t>
      </w:r>
    </w:p>
    <w:p w14:paraId="35592769" w14:textId="77777777" w:rsidR="0029155D" w:rsidRPr="002F4738" w:rsidRDefault="0029155D" w:rsidP="00897437">
      <w:pPr>
        <w:pStyle w:val="ListParagraph"/>
        <w:numPr>
          <w:ilvl w:val="0"/>
          <w:numId w:val="9"/>
        </w:numPr>
        <w:spacing w:after="0" w:line="240" w:lineRule="auto"/>
        <w:ind w:left="1080"/>
        <w:rPr>
          <w:szCs w:val="20"/>
        </w:rPr>
      </w:pPr>
      <w:r w:rsidRPr="002F4738">
        <w:rPr>
          <w:szCs w:val="20"/>
        </w:rPr>
        <w:t>Other as determined by instructor to meet course objectives (refer to instructor syllabus)</w:t>
      </w:r>
    </w:p>
    <w:p w14:paraId="0FDB1F66" w14:textId="77777777" w:rsidR="00587DD8" w:rsidRPr="002F4738" w:rsidRDefault="00587DD8" w:rsidP="00897437">
      <w:pPr>
        <w:ind w:left="720"/>
      </w:pPr>
    </w:p>
    <w:p w14:paraId="6450461F" w14:textId="77777777" w:rsidR="00587DD8" w:rsidRPr="002F4738" w:rsidRDefault="00587DD8" w:rsidP="00897437">
      <w:pPr>
        <w:ind w:left="720"/>
      </w:pPr>
      <w:r w:rsidRPr="002F4738">
        <w:t>Miscellaneous office supplies needed for classroom/simulation participation needed by Week 4 (the instructor will provide specific information during the first week of the course):</w:t>
      </w:r>
    </w:p>
    <w:p w14:paraId="769F0AB2"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37 one-third cut manila file folders and 37 file folder labels (left, right and center tabs)</w:t>
      </w:r>
    </w:p>
    <w:p w14:paraId="4E6A3D08"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A one-half inch, three-ring binder with pockets (group assignment)</w:t>
      </w:r>
    </w:p>
    <w:p w14:paraId="5CB44B2C"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1-2 paper folders with center brads and pockets</w:t>
      </w:r>
    </w:p>
    <w:p w14:paraId="0BB4CD13"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Expanding folder to hold/carry office simulations</w:t>
      </w:r>
    </w:p>
    <w:p w14:paraId="322C0F92"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Printer paper and 5 business size envelopes</w:t>
      </w:r>
    </w:p>
    <w:p w14:paraId="5F5E1A52"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USB Storage Device (minimum 16GB)</w:t>
      </w:r>
    </w:p>
    <w:p w14:paraId="3824A42A"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lastRenderedPageBreak/>
        <w:t>Head Phones/Ear Buds (choose inexpensive with small plug for transcription unit/computer headphone jack)</w:t>
      </w:r>
    </w:p>
    <w:p w14:paraId="70BABA11" w14:textId="77777777" w:rsidR="00587DD8" w:rsidRPr="002F4738" w:rsidRDefault="00587DD8" w:rsidP="00897437">
      <w:pPr>
        <w:pStyle w:val="ListParagraph"/>
        <w:numPr>
          <w:ilvl w:val="0"/>
          <w:numId w:val="10"/>
        </w:numPr>
        <w:spacing w:after="0" w:line="240" w:lineRule="auto"/>
        <w:ind w:left="1080"/>
        <w:rPr>
          <w:szCs w:val="20"/>
        </w:rPr>
      </w:pPr>
      <w:r w:rsidRPr="002F4738">
        <w:rPr>
          <w:szCs w:val="20"/>
        </w:rPr>
        <w:t>Miscellaneous supplies: 3-hole punch, Black X-fine Ink pen (NO GEL PENS – they will smear), large rubber bands, scotch tape, note pad, large paper clips (or medium binder clips), etc.</w:t>
      </w:r>
    </w:p>
    <w:p w14:paraId="46812413" w14:textId="6962D85D" w:rsidR="00587DD8" w:rsidRPr="002F4738" w:rsidRDefault="00587DD8" w:rsidP="00897437">
      <w:pPr>
        <w:ind w:left="720"/>
        <w:rPr>
          <w:b/>
        </w:rPr>
      </w:pPr>
    </w:p>
    <w:p w14:paraId="15A92EE8" w14:textId="0B905EFB" w:rsidR="00A010CE" w:rsidRPr="002F4738" w:rsidRDefault="00A010CE" w:rsidP="00897437">
      <w:pPr>
        <w:ind w:left="720"/>
      </w:pPr>
      <w:r w:rsidRPr="002F4738">
        <w:t xml:space="preserve">Required learning resources from other program courses may be utilized. </w:t>
      </w:r>
    </w:p>
    <w:p w14:paraId="3C987B9B" w14:textId="4F048769" w:rsidR="0029155D" w:rsidRPr="002F4738" w:rsidRDefault="0029155D" w:rsidP="00897437">
      <w:pPr>
        <w:ind w:left="720"/>
      </w:pPr>
    </w:p>
    <w:p w14:paraId="7BCB984A" w14:textId="1328CECD" w:rsidR="0029155D" w:rsidRPr="002F4738" w:rsidRDefault="0029155D" w:rsidP="00897437">
      <w:pPr>
        <w:ind w:left="720"/>
      </w:pPr>
      <w:r w:rsidRPr="002F4738">
        <w:t xml:space="preserve">Review and consider immediate enrollment in the free online offering of </w:t>
      </w:r>
      <w:r w:rsidR="00DB6A22" w:rsidRPr="002F4738">
        <w:rPr>
          <w:b/>
        </w:rPr>
        <w:t>C</w:t>
      </w:r>
      <w:r w:rsidRPr="002F4738">
        <w:rPr>
          <w:b/>
        </w:rPr>
        <w:t>R</w:t>
      </w:r>
      <w:r w:rsidR="00DB6A22" w:rsidRPr="002F4738">
        <w:rPr>
          <w:b/>
        </w:rPr>
        <w:t>D</w:t>
      </w:r>
      <w:r w:rsidRPr="002F4738">
        <w:rPr>
          <w:b/>
        </w:rPr>
        <w:t>W 1100 Student Canvas Orientation</w:t>
      </w:r>
      <w:r w:rsidRPr="002F4738">
        <w:t>, for best success using your LMS.</w:t>
      </w:r>
    </w:p>
    <w:p w14:paraId="10136392" w14:textId="77777777" w:rsidR="00A010CE" w:rsidRPr="002F4738" w:rsidRDefault="00A010CE" w:rsidP="00897437">
      <w:pPr>
        <w:ind w:left="720"/>
        <w:rPr>
          <w:b/>
        </w:rPr>
      </w:pPr>
    </w:p>
    <w:p w14:paraId="5B57525A" w14:textId="6E26C490" w:rsidR="0029155D" w:rsidRPr="002F4738" w:rsidRDefault="0029155D" w:rsidP="00897437">
      <w:pPr>
        <w:ind w:left="720"/>
        <w:rPr>
          <w:b/>
          <w:i/>
        </w:rPr>
      </w:pPr>
      <w:r w:rsidRPr="002F4738">
        <w:rPr>
          <w:b/>
          <w:i/>
        </w:rPr>
        <w:t>MAST 1101 Textbook (as needed, per instructor)</w:t>
      </w:r>
    </w:p>
    <w:p w14:paraId="3F1DB5C7" w14:textId="547D4F7F" w:rsidR="0029155D" w:rsidRPr="002F4738" w:rsidRDefault="0029155D" w:rsidP="00897437">
      <w:pPr>
        <w:ind w:left="720"/>
        <w:rPr>
          <w:b/>
          <w:bCs/>
          <w:i/>
        </w:rPr>
      </w:pPr>
      <w:proofErr w:type="spellStart"/>
      <w:r w:rsidRPr="002F4738">
        <w:rPr>
          <w:i/>
        </w:rPr>
        <w:t>Kinn's</w:t>
      </w:r>
      <w:proofErr w:type="spellEnd"/>
      <w:r w:rsidRPr="002F4738">
        <w:rPr>
          <w:i/>
        </w:rPr>
        <w:t xml:space="preserve"> The Medical Assistant</w:t>
      </w:r>
      <w:r w:rsidRPr="002F4738">
        <w:rPr>
          <w:i/>
          <w:iCs/>
        </w:rPr>
        <w:t xml:space="preserve"> with Student Study Guide and Procedure Checklist Manual &amp; ICD-10 Supplemental Package, </w:t>
      </w:r>
      <w:r w:rsidRPr="002F4738">
        <w:t>14</w:t>
      </w:r>
      <w:r w:rsidRPr="002F4738">
        <w:rPr>
          <w:vertAlign w:val="superscript"/>
        </w:rPr>
        <w:t>th</w:t>
      </w:r>
      <w:r w:rsidRPr="002F4738">
        <w:t xml:space="preserve"> Edition</w:t>
      </w:r>
      <w:r w:rsidRPr="002F4738">
        <w:rPr>
          <w:i/>
        </w:rPr>
        <w:t xml:space="preserve"> </w:t>
      </w:r>
      <w:r w:rsidRPr="002F4738">
        <w:t>(or most recent edition)</w:t>
      </w:r>
      <w:r w:rsidR="0006578D" w:rsidRPr="002F4738">
        <w:t xml:space="preserve"> – See Unit Two, Chapters 6-11 and related </w:t>
      </w:r>
      <w:proofErr w:type="spellStart"/>
      <w:r w:rsidR="0006578D" w:rsidRPr="002F4738">
        <w:t>Kinns</w:t>
      </w:r>
      <w:proofErr w:type="spellEnd"/>
      <w:r w:rsidR="0006578D" w:rsidRPr="002F4738">
        <w:t xml:space="preserve"> Skill Videos</w:t>
      </w:r>
    </w:p>
    <w:p w14:paraId="1FD89037" w14:textId="77777777" w:rsidR="0029155D" w:rsidRPr="002F4738" w:rsidRDefault="0029155D" w:rsidP="00897437">
      <w:pPr>
        <w:ind w:left="720"/>
        <w:rPr>
          <w:b/>
          <w:bCs/>
          <w:i/>
        </w:rPr>
      </w:pPr>
    </w:p>
    <w:p w14:paraId="71D3791E" w14:textId="24BF8E72" w:rsidR="0029155D" w:rsidRPr="002F4738" w:rsidRDefault="0029155D" w:rsidP="00897437">
      <w:pPr>
        <w:ind w:left="720"/>
        <w:rPr>
          <w:i/>
        </w:rPr>
      </w:pPr>
      <w:proofErr w:type="spellStart"/>
      <w:r w:rsidRPr="002F4738">
        <w:rPr>
          <w:i/>
        </w:rPr>
        <w:t>SimChart</w:t>
      </w:r>
      <w:proofErr w:type="spellEnd"/>
      <w:r w:rsidRPr="002F4738">
        <w:rPr>
          <w:i/>
        </w:rPr>
        <w:t xml:space="preserve"> for the Medical Office (SCMO), </w:t>
      </w:r>
      <w:r w:rsidR="00A62835" w:rsidRPr="002F4738">
        <w:t>2022</w:t>
      </w:r>
      <w:r w:rsidRPr="002F4738">
        <w:t xml:space="preserve"> edition (or most recent)</w:t>
      </w:r>
    </w:p>
    <w:p w14:paraId="58DA6E55" w14:textId="03B0F13B" w:rsidR="0029155D" w:rsidRPr="002F4738" w:rsidRDefault="00A62835" w:rsidP="00897437">
      <w:pPr>
        <w:ind w:left="720"/>
      </w:pPr>
      <w:r w:rsidRPr="002F4738">
        <w:t>Elsevier, 2022</w:t>
      </w:r>
    </w:p>
    <w:p w14:paraId="4E520B68" w14:textId="7DE91078" w:rsidR="00587DD8" w:rsidRPr="002F4738" w:rsidRDefault="00587DD8" w:rsidP="00897437">
      <w:pPr>
        <w:jc w:val="both"/>
      </w:pPr>
    </w:p>
    <w:p w14:paraId="7E36276F" w14:textId="35DF77BB" w:rsidR="00587DD8" w:rsidRPr="002F4738" w:rsidRDefault="00FC39FD" w:rsidP="00897437">
      <w:pPr>
        <w:ind w:left="720"/>
        <w:jc w:val="both"/>
      </w:pPr>
      <w:r w:rsidRPr="002F4738">
        <w:t>Explore your favorite internet search engine or the publisher website for additional textbook options</w:t>
      </w:r>
      <w:r w:rsidR="00A76463" w:rsidRPr="002F4738">
        <w:t>.</w:t>
      </w:r>
    </w:p>
    <w:p w14:paraId="6F1A37EC" w14:textId="77777777" w:rsidR="00587DD8" w:rsidRPr="002F4738" w:rsidRDefault="00587DD8" w:rsidP="00897437">
      <w:pPr>
        <w:ind w:left="720"/>
        <w:jc w:val="both"/>
      </w:pPr>
    </w:p>
    <w:p w14:paraId="024AA6FA" w14:textId="701A33A3" w:rsidR="009D654B" w:rsidRPr="002F4738" w:rsidRDefault="00FC39FD" w:rsidP="00897437">
      <w:pPr>
        <w:rPr>
          <w:b/>
        </w:rPr>
      </w:pPr>
      <w:r w:rsidRPr="002F4738">
        <w:rPr>
          <w:b/>
        </w:rPr>
        <w:t>11.</w:t>
      </w:r>
      <w:r w:rsidR="009D654B" w:rsidRPr="002F4738">
        <w:t xml:space="preserve"> </w:t>
      </w:r>
      <w:r w:rsidR="009D654B" w:rsidRPr="002F4738">
        <w:tab/>
      </w:r>
      <w:r w:rsidR="009D654B" w:rsidRPr="002F4738">
        <w:rPr>
          <w:b/>
        </w:rPr>
        <w:t>GRADING</w:t>
      </w:r>
      <w:r w:rsidR="00FC3847" w:rsidRPr="002F4738">
        <w:rPr>
          <w:b/>
        </w:rPr>
        <w:t xml:space="preserve"> SCALE</w:t>
      </w:r>
      <w:r w:rsidR="004C2000">
        <w:rPr>
          <w:b/>
        </w:rPr>
        <w:t>***</w:t>
      </w:r>
      <w:r w:rsidR="009D654B" w:rsidRPr="002F4738">
        <w:rPr>
          <w:b/>
        </w:rPr>
        <w:t>:</w:t>
      </w:r>
    </w:p>
    <w:p w14:paraId="024AA6FB" w14:textId="67EC673D" w:rsidR="00B26749" w:rsidRPr="002F4738" w:rsidRDefault="00B26749" w:rsidP="00897437">
      <w:pPr>
        <w:ind w:left="720"/>
      </w:pPr>
      <w:r w:rsidRPr="002F4738">
        <w:t>To satisfactorily complete this course, the s</w:t>
      </w:r>
      <w:r w:rsidR="00D75D2F" w:rsidRPr="002F4738">
        <w:t xml:space="preserve">tudent must achieve a grade of </w:t>
      </w:r>
      <w:r w:rsidR="00372D2B" w:rsidRPr="002F4738">
        <w:t>‘</w:t>
      </w:r>
      <w:r w:rsidR="00D75D2F" w:rsidRPr="002F4738">
        <w:t>C</w:t>
      </w:r>
      <w:r w:rsidR="00372D2B" w:rsidRPr="002F4738">
        <w:t>’</w:t>
      </w:r>
      <w:r w:rsidRPr="002F4738">
        <w:t xml:space="preserve"> or above according to the following system:</w:t>
      </w:r>
    </w:p>
    <w:p w14:paraId="66BF6414" w14:textId="53538CB2" w:rsidR="00587DD8" w:rsidRPr="002F4738" w:rsidRDefault="00587DD8" w:rsidP="00897437">
      <w:pPr>
        <w:ind w:left="720"/>
      </w:pPr>
    </w:p>
    <w:p w14:paraId="024AA6FD" w14:textId="4FC8D5D0" w:rsidR="00B26749" w:rsidRPr="002F4738" w:rsidRDefault="00B26749" w:rsidP="00897437">
      <w:pPr>
        <w:ind w:left="720"/>
      </w:pPr>
      <w:r w:rsidRPr="002F4738">
        <w:t>A (4.0) = 90% - 100%</w:t>
      </w:r>
    </w:p>
    <w:p w14:paraId="024AA6FE" w14:textId="263482C4" w:rsidR="00B26749" w:rsidRPr="002F4738" w:rsidRDefault="00B26749" w:rsidP="00897437">
      <w:pPr>
        <w:ind w:left="720"/>
      </w:pPr>
      <w:r w:rsidRPr="002F4738">
        <w:t xml:space="preserve">B (3.0) = 80% - 89% </w:t>
      </w:r>
    </w:p>
    <w:p w14:paraId="024AA6FF" w14:textId="1ADECE76" w:rsidR="00B26749" w:rsidRPr="002F4738" w:rsidRDefault="00B26749" w:rsidP="00897437">
      <w:pPr>
        <w:ind w:left="720"/>
      </w:pPr>
      <w:r w:rsidRPr="002F4738">
        <w:t xml:space="preserve">C (2.0) = 70% - 79% </w:t>
      </w:r>
      <w:r w:rsidR="001852F0" w:rsidRPr="002F4738">
        <w:t>*</w:t>
      </w:r>
      <w:r w:rsidRPr="002F4738">
        <w:t xml:space="preserve"> </w:t>
      </w:r>
    </w:p>
    <w:p w14:paraId="024AA700" w14:textId="77777777" w:rsidR="00B26749" w:rsidRPr="002F4738" w:rsidRDefault="00B26749" w:rsidP="00897437">
      <w:pPr>
        <w:ind w:left="720"/>
      </w:pPr>
      <w:r w:rsidRPr="002F4738">
        <w:t>D (1.0) = 60% - 69%</w:t>
      </w:r>
    </w:p>
    <w:p w14:paraId="024AA701" w14:textId="77777777" w:rsidR="00B26749" w:rsidRPr="002F4738" w:rsidRDefault="00B26749" w:rsidP="00897437">
      <w:pPr>
        <w:ind w:left="720"/>
      </w:pPr>
      <w:r w:rsidRPr="002F4738">
        <w:t>F = 0 – 59%</w:t>
      </w:r>
    </w:p>
    <w:p w14:paraId="024AA702" w14:textId="77777777" w:rsidR="00B26749" w:rsidRPr="002F4738" w:rsidRDefault="00B26749" w:rsidP="00897437">
      <w:pPr>
        <w:ind w:left="720"/>
      </w:pPr>
    </w:p>
    <w:p w14:paraId="024AA703" w14:textId="7D4ADEC8" w:rsidR="00B26749" w:rsidRPr="002F4738" w:rsidRDefault="00B26749" w:rsidP="00897437">
      <w:pPr>
        <w:ind w:left="720"/>
        <w:rPr>
          <w:i/>
        </w:rPr>
      </w:pPr>
      <w:r w:rsidRPr="002F4738">
        <w:rPr>
          <w:b/>
          <w:i/>
        </w:rPr>
        <w:t>*</w:t>
      </w:r>
      <w:r w:rsidR="00E13739" w:rsidRPr="002F4738">
        <w:rPr>
          <w:i/>
        </w:rPr>
        <w:t xml:space="preserve">A minimum final grade of </w:t>
      </w:r>
      <w:r w:rsidR="00372D2B" w:rsidRPr="002F4738">
        <w:rPr>
          <w:i/>
        </w:rPr>
        <w:t>‘</w:t>
      </w:r>
      <w:r w:rsidR="001852F0" w:rsidRPr="002F4738">
        <w:rPr>
          <w:i/>
        </w:rPr>
        <w:t>C</w:t>
      </w:r>
      <w:r w:rsidR="00372D2B" w:rsidRPr="002F4738">
        <w:rPr>
          <w:i/>
        </w:rPr>
        <w:t>’</w:t>
      </w:r>
      <w:r w:rsidRPr="002F4738">
        <w:rPr>
          <w:i/>
        </w:rPr>
        <w:t xml:space="preserve"> is required to apply toward Medical Assistant Technology (MAST) and/or Allied Health Technology (ALTH) program completion.</w:t>
      </w:r>
    </w:p>
    <w:p w14:paraId="024AA704" w14:textId="77777777" w:rsidR="009D654B" w:rsidRPr="002F4738" w:rsidRDefault="009D654B" w:rsidP="00897437">
      <w:pPr>
        <w:ind w:left="720"/>
      </w:pPr>
      <w:r w:rsidRPr="002F4738">
        <w:tab/>
      </w:r>
    </w:p>
    <w:p w14:paraId="47911DA8" w14:textId="3CC88230" w:rsidR="00FC39FD" w:rsidRPr="002F4738" w:rsidRDefault="00FC39FD" w:rsidP="00897437">
      <w:pPr>
        <w:rPr>
          <w:b/>
        </w:rPr>
      </w:pPr>
      <w:r w:rsidRPr="002F4738">
        <w:rPr>
          <w:b/>
        </w:rPr>
        <w:t>12</w:t>
      </w:r>
      <w:r w:rsidR="00A7772C" w:rsidRPr="002F4738">
        <w:rPr>
          <w:b/>
        </w:rPr>
        <w:t>.</w:t>
      </w:r>
      <w:r w:rsidRPr="002F4738">
        <w:rPr>
          <w:b/>
        </w:rPr>
        <w:tab/>
        <w:t>GRADING PROCEDURES OR ASSESSMENTS:</w:t>
      </w:r>
    </w:p>
    <w:p w14:paraId="69FBE5F6" w14:textId="77777777" w:rsidR="00FC39FD" w:rsidRPr="002F4738" w:rsidRDefault="00FC39FD" w:rsidP="00897437">
      <w:pPr>
        <w:ind w:left="720"/>
      </w:pPr>
      <w:r w:rsidRPr="002F4738">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7FB2074C" w14:textId="77777777" w:rsidR="00FC39FD" w:rsidRPr="002F4738" w:rsidRDefault="00FC39FD" w:rsidP="00897437">
      <w:pPr>
        <w:ind w:left="720"/>
      </w:pPr>
    </w:p>
    <w:p w14:paraId="6BCEF541" w14:textId="1AB97606" w:rsidR="00FC39FD" w:rsidRPr="002F4738" w:rsidRDefault="00FC39FD" w:rsidP="00897437">
      <w:pPr>
        <w:ind w:left="720"/>
      </w:pPr>
      <w:r w:rsidRPr="002F4738">
        <w:t xml:space="preserve">Students must earn a passing </w:t>
      </w:r>
      <w:r w:rsidRPr="002F4738">
        <w:rPr>
          <w:i/>
        </w:rPr>
        <w:t>average exam score</w:t>
      </w:r>
      <w:r w:rsidRPr="002F4738">
        <w:t xml:space="preserve"> of 75% to progress in health science programs. A minimum final grade of C is required for this course to apply toward MAST/ALTH program completion (refer to </w:t>
      </w:r>
      <w:r w:rsidR="00E20864" w:rsidRPr="002F4738">
        <w:rPr>
          <w:b/>
        </w:rPr>
        <w:t>11</w:t>
      </w:r>
      <w:r w:rsidRPr="002F4738">
        <w:rPr>
          <w:b/>
        </w:rPr>
        <w:t>. GRADING</w:t>
      </w:r>
      <w:r w:rsidR="00FC3847" w:rsidRPr="002F4738">
        <w:rPr>
          <w:b/>
        </w:rPr>
        <w:t xml:space="preserve"> SCALE</w:t>
      </w:r>
      <w:r w:rsidRPr="002F4738">
        <w:rPr>
          <w:b/>
        </w:rPr>
        <w:t>,</w:t>
      </w:r>
      <w:r w:rsidR="00E20864" w:rsidRPr="002F4738">
        <w:t xml:space="preserve"> see above</w:t>
      </w:r>
      <w:r w:rsidRPr="002F4738">
        <w:t>, and Sample Final Grade Percentage Calculation below).</w:t>
      </w:r>
    </w:p>
    <w:p w14:paraId="7DA3A82F" w14:textId="77777777" w:rsidR="00FC39FD" w:rsidRPr="002F4738" w:rsidRDefault="00FC39FD" w:rsidP="00897437">
      <w:pPr>
        <w:ind w:left="720"/>
      </w:pPr>
    </w:p>
    <w:p w14:paraId="0A7810BC" w14:textId="77777777" w:rsidR="00FC39FD" w:rsidRPr="002F4738" w:rsidRDefault="00FC39FD" w:rsidP="00897437">
      <w:pPr>
        <w:ind w:left="720"/>
      </w:pPr>
      <w:r w:rsidRPr="002F4738">
        <w:t xml:space="preserve">Knowledge of content is evaluated through performance of outlined core curriculum objectives by written examination (may be comprehensive), </w:t>
      </w:r>
      <w:proofErr w:type="gramStart"/>
      <w:r w:rsidRPr="002F4738">
        <w:t>competency based</w:t>
      </w:r>
      <w:proofErr w:type="gramEnd"/>
      <w:r w:rsidRPr="002F4738">
        <w:t xml:space="preserve"> examination, performance of assignments, work projects, etcetera, to meet core curriculum objectives, per instructor (refer to Evaluation below). </w:t>
      </w:r>
    </w:p>
    <w:p w14:paraId="3B26A0F0" w14:textId="77777777" w:rsidR="00FC39FD" w:rsidRPr="002F4738" w:rsidRDefault="00FC39FD" w:rsidP="00897437">
      <w:pPr>
        <w:ind w:left="720"/>
      </w:pPr>
    </w:p>
    <w:p w14:paraId="53F8EA35" w14:textId="77777777" w:rsidR="00FC39FD" w:rsidRPr="002F4738" w:rsidRDefault="00FC39FD" w:rsidP="00897437">
      <w:pPr>
        <w:ind w:left="720"/>
      </w:pPr>
      <w:r w:rsidRPr="002F4738">
        <w:t>Evaluation may include:</w:t>
      </w:r>
    </w:p>
    <w:p w14:paraId="3C43316E" w14:textId="77777777" w:rsidR="00DB30BF" w:rsidRPr="002F4738" w:rsidRDefault="00DB30BF" w:rsidP="00897437">
      <w:pPr>
        <w:pStyle w:val="ListParagraph"/>
        <w:numPr>
          <w:ilvl w:val="0"/>
          <w:numId w:val="19"/>
        </w:numPr>
        <w:spacing w:after="0" w:line="240" w:lineRule="auto"/>
        <w:ind w:left="1440"/>
        <w:rPr>
          <w:szCs w:val="20"/>
        </w:rPr>
      </w:pPr>
      <w:r w:rsidRPr="002F4738">
        <w:rPr>
          <w:szCs w:val="20"/>
        </w:rPr>
        <w:t xml:space="preserve">Demonstration of safe psychomotor skills when providing patient/client care </w:t>
      </w:r>
    </w:p>
    <w:p w14:paraId="0F3DD6FD" w14:textId="5767981B" w:rsidR="00FC39FD" w:rsidRPr="002F4738" w:rsidRDefault="00FC39FD" w:rsidP="00897437">
      <w:pPr>
        <w:pStyle w:val="ListParagraph"/>
        <w:numPr>
          <w:ilvl w:val="0"/>
          <w:numId w:val="19"/>
        </w:numPr>
        <w:spacing w:after="0" w:line="240" w:lineRule="auto"/>
        <w:ind w:left="1440"/>
        <w:rPr>
          <w:szCs w:val="20"/>
        </w:rPr>
      </w:pPr>
      <w:r w:rsidRPr="002F4738">
        <w:rPr>
          <w:szCs w:val="20"/>
        </w:rPr>
        <w:t>Demonstration of listening skills, and respect, for diversity during interactions with patients</w:t>
      </w:r>
      <w:r w:rsidR="00DB30BF" w:rsidRPr="002F4738">
        <w:rPr>
          <w:szCs w:val="20"/>
        </w:rPr>
        <w:t>/clients</w:t>
      </w:r>
      <w:r w:rsidRPr="002F4738">
        <w:rPr>
          <w:szCs w:val="20"/>
        </w:rPr>
        <w:t xml:space="preserve"> and families</w:t>
      </w:r>
    </w:p>
    <w:p w14:paraId="526D5252" w14:textId="05638FE6" w:rsidR="00FC39FD" w:rsidRPr="002F4738" w:rsidRDefault="00FC39FD" w:rsidP="00897437">
      <w:pPr>
        <w:pStyle w:val="ListParagraph"/>
        <w:numPr>
          <w:ilvl w:val="0"/>
          <w:numId w:val="19"/>
        </w:numPr>
        <w:spacing w:after="0" w:line="240" w:lineRule="auto"/>
        <w:ind w:left="1440"/>
        <w:rPr>
          <w:szCs w:val="20"/>
        </w:rPr>
      </w:pPr>
      <w:r w:rsidRPr="002F4738">
        <w:rPr>
          <w:szCs w:val="20"/>
        </w:rPr>
        <w:t>Demonstration of assertive verbal and nonverbal communication skills with patients</w:t>
      </w:r>
      <w:r w:rsidR="00DB30BF" w:rsidRPr="002F4738">
        <w:rPr>
          <w:szCs w:val="20"/>
        </w:rPr>
        <w:t>/clients</w:t>
      </w:r>
      <w:r w:rsidRPr="002F4738">
        <w:rPr>
          <w:szCs w:val="20"/>
        </w:rPr>
        <w:t>, families and team members</w:t>
      </w:r>
    </w:p>
    <w:p w14:paraId="46FBE649" w14:textId="77777777" w:rsidR="00FC39FD" w:rsidRPr="002F4738" w:rsidRDefault="00FC39FD" w:rsidP="00897437">
      <w:pPr>
        <w:pStyle w:val="ListParagraph"/>
        <w:numPr>
          <w:ilvl w:val="0"/>
          <w:numId w:val="19"/>
        </w:numPr>
        <w:spacing w:after="0" w:line="240" w:lineRule="auto"/>
        <w:ind w:left="1440"/>
        <w:rPr>
          <w:szCs w:val="20"/>
        </w:rPr>
      </w:pPr>
      <w:r w:rsidRPr="002F4738">
        <w:rPr>
          <w:szCs w:val="20"/>
        </w:rPr>
        <w:t>Practice of correct medical terminology to communicate and document patient information</w:t>
      </w:r>
    </w:p>
    <w:p w14:paraId="48BE57D5" w14:textId="1553C78B" w:rsidR="00FC39FD" w:rsidRPr="002F4738" w:rsidRDefault="00FC39FD" w:rsidP="00897437">
      <w:pPr>
        <w:pStyle w:val="ListParagraph"/>
        <w:numPr>
          <w:ilvl w:val="0"/>
          <w:numId w:val="19"/>
        </w:numPr>
        <w:spacing w:after="0" w:line="240" w:lineRule="auto"/>
        <w:ind w:left="1440"/>
        <w:rPr>
          <w:szCs w:val="20"/>
        </w:rPr>
      </w:pPr>
      <w:r w:rsidRPr="002F4738">
        <w:rPr>
          <w:szCs w:val="20"/>
        </w:rPr>
        <w:t>Providing patient</w:t>
      </w:r>
      <w:r w:rsidR="00DB30BF" w:rsidRPr="002F4738">
        <w:rPr>
          <w:szCs w:val="20"/>
        </w:rPr>
        <w:t>/client</w:t>
      </w:r>
      <w:r w:rsidRPr="002F4738">
        <w:rPr>
          <w:szCs w:val="20"/>
        </w:rPr>
        <w:t xml:space="preserve"> care in accordance with regulations, policies, laws and patient</w:t>
      </w:r>
      <w:r w:rsidR="00DB30BF" w:rsidRPr="002F4738">
        <w:rPr>
          <w:szCs w:val="20"/>
        </w:rPr>
        <w:t>/client</w:t>
      </w:r>
      <w:r w:rsidRPr="002F4738">
        <w:rPr>
          <w:szCs w:val="20"/>
        </w:rPr>
        <w:t xml:space="preserve"> rights</w:t>
      </w:r>
    </w:p>
    <w:p w14:paraId="493C7400" w14:textId="77777777" w:rsidR="00FC39FD" w:rsidRPr="002F4738" w:rsidRDefault="00FC39FD" w:rsidP="00897437">
      <w:pPr>
        <w:pStyle w:val="ListParagraph"/>
        <w:numPr>
          <w:ilvl w:val="0"/>
          <w:numId w:val="19"/>
        </w:numPr>
        <w:spacing w:after="0" w:line="240" w:lineRule="auto"/>
        <w:ind w:left="1440"/>
        <w:rPr>
          <w:szCs w:val="20"/>
        </w:rPr>
      </w:pPr>
      <w:r w:rsidRPr="002F4738">
        <w:rPr>
          <w:szCs w:val="20"/>
        </w:rPr>
        <w:t xml:space="preserve">Following health and safety office policies and procedures to prevent injury and illness </w:t>
      </w:r>
      <w:r w:rsidRPr="002F4738">
        <w:rPr>
          <w:b/>
          <w:color w:val="FF0000"/>
          <w:szCs w:val="20"/>
        </w:rPr>
        <w:t xml:space="preserve"> </w:t>
      </w:r>
    </w:p>
    <w:p w14:paraId="2F3AF3E0" w14:textId="77777777" w:rsidR="00FC39FD" w:rsidRPr="002F4738" w:rsidRDefault="00FC39FD" w:rsidP="00897437">
      <w:pPr>
        <w:pStyle w:val="ListParagraph"/>
        <w:spacing w:line="240" w:lineRule="auto"/>
        <w:ind w:left="1080"/>
        <w:rPr>
          <w:szCs w:val="20"/>
        </w:rPr>
      </w:pPr>
    </w:p>
    <w:p w14:paraId="03AAA3FB" w14:textId="77777777" w:rsidR="00FC39FD" w:rsidRPr="002F4738" w:rsidRDefault="00FC39FD" w:rsidP="00897437">
      <w:pPr>
        <w:pStyle w:val="ListParagraph"/>
        <w:numPr>
          <w:ilvl w:val="0"/>
          <w:numId w:val="11"/>
        </w:numPr>
        <w:spacing w:after="0" w:line="240" w:lineRule="auto"/>
        <w:ind w:left="1080"/>
        <w:rPr>
          <w:szCs w:val="20"/>
        </w:rPr>
      </w:pPr>
      <w:r w:rsidRPr="002F4738">
        <w:rPr>
          <w:szCs w:val="20"/>
          <w:u w:val="single"/>
        </w:rPr>
        <w:t>Textbook Reading</w:t>
      </w:r>
      <w:r w:rsidRPr="002F4738">
        <w:rPr>
          <w:szCs w:val="20"/>
        </w:rPr>
        <w:t>: Students are to come to class prepared for lecture. Read all assigned chapters before coming to class.</w:t>
      </w:r>
    </w:p>
    <w:p w14:paraId="44619239" w14:textId="77777777" w:rsidR="00FC39FD" w:rsidRPr="002F4738" w:rsidRDefault="00FC39FD" w:rsidP="00897437">
      <w:pPr>
        <w:ind w:left="1080"/>
        <w:jc w:val="both"/>
      </w:pPr>
    </w:p>
    <w:p w14:paraId="6E337DD4" w14:textId="5A7A1280" w:rsidR="00FC39FD" w:rsidRPr="002F4738" w:rsidRDefault="00FC39FD" w:rsidP="00897437">
      <w:pPr>
        <w:pStyle w:val="ListParagraph"/>
        <w:numPr>
          <w:ilvl w:val="0"/>
          <w:numId w:val="11"/>
        </w:numPr>
        <w:spacing w:line="240" w:lineRule="auto"/>
        <w:ind w:left="1080"/>
        <w:rPr>
          <w:szCs w:val="20"/>
        </w:rPr>
      </w:pPr>
      <w:r w:rsidRPr="002F4738">
        <w:rPr>
          <w:szCs w:val="20"/>
          <w:u w:val="single"/>
        </w:rPr>
        <w:t>Examination</w:t>
      </w:r>
      <w:r w:rsidRPr="002F4738">
        <w:rPr>
          <w:szCs w:val="20"/>
        </w:rPr>
        <w:t xml:space="preserve">: All exams may be comprehensive; quizzes are not. Quizzes may be utilized at the discretion of the instructor. Students must earn a passing </w:t>
      </w:r>
      <w:r w:rsidRPr="002F4738">
        <w:rPr>
          <w:i/>
          <w:szCs w:val="20"/>
        </w:rPr>
        <w:t>average score</w:t>
      </w:r>
      <w:r w:rsidRPr="002F4738">
        <w:rPr>
          <w:szCs w:val="20"/>
        </w:rPr>
        <w:t xml:space="preserve"> of 75% on examinations. Failure to obtain the </w:t>
      </w:r>
      <w:r w:rsidRPr="002F4738">
        <w:rPr>
          <w:szCs w:val="20"/>
        </w:rPr>
        <w:lastRenderedPageBreak/>
        <w:t xml:space="preserve">required 75% </w:t>
      </w:r>
      <w:r w:rsidRPr="002F4738">
        <w:rPr>
          <w:i/>
          <w:szCs w:val="20"/>
        </w:rPr>
        <w:t>average</w:t>
      </w:r>
      <w:r w:rsidRPr="002F4738">
        <w:rPr>
          <w:szCs w:val="20"/>
        </w:rPr>
        <w:t xml:space="preserve"> will result in failure to progress in health science programs (refer to </w:t>
      </w:r>
      <w:r w:rsidR="00E20864" w:rsidRPr="002F4738">
        <w:rPr>
          <w:b/>
          <w:szCs w:val="20"/>
        </w:rPr>
        <w:t>11</w:t>
      </w:r>
      <w:r w:rsidRPr="002F4738">
        <w:rPr>
          <w:b/>
          <w:szCs w:val="20"/>
        </w:rPr>
        <w:t>. GRADING</w:t>
      </w:r>
      <w:r w:rsidR="00FC3847" w:rsidRPr="002F4738">
        <w:rPr>
          <w:b/>
          <w:szCs w:val="20"/>
        </w:rPr>
        <w:t xml:space="preserve"> SCALE</w:t>
      </w:r>
      <w:r w:rsidRPr="002F4738">
        <w:rPr>
          <w:b/>
          <w:szCs w:val="20"/>
        </w:rPr>
        <w:t>,</w:t>
      </w:r>
      <w:r w:rsidR="00E20864" w:rsidRPr="002F4738">
        <w:rPr>
          <w:szCs w:val="20"/>
        </w:rPr>
        <w:t xml:space="preserve"> see above</w:t>
      </w:r>
      <w:r w:rsidRPr="002F4738">
        <w:rPr>
          <w:szCs w:val="20"/>
        </w:rPr>
        <w:t>, and Sample Final Grade Percentage Calculation below).</w:t>
      </w:r>
    </w:p>
    <w:p w14:paraId="486F2826" w14:textId="77777777" w:rsidR="00FC39FD" w:rsidRPr="002F4738" w:rsidRDefault="00FC39FD" w:rsidP="00897437">
      <w:pPr>
        <w:pStyle w:val="ListParagraph"/>
        <w:spacing w:line="240" w:lineRule="auto"/>
        <w:ind w:left="1080"/>
        <w:rPr>
          <w:szCs w:val="20"/>
        </w:rPr>
      </w:pPr>
    </w:p>
    <w:p w14:paraId="6B6416A3" w14:textId="77777777" w:rsidR="00FC39FD" w:rsidRPr="002F4738" w:rsidRDefault="00FC39FD" w:rsidP="00897437">
      <w:pPr>
        <w:pStyle w:val="ListParagraph"/>
        <w:numPr>
          <w:ilvl w:val="0"/>
          <w:numId w:val="11"/>
        </w:numPr>
        <w:spacing w:line="240" w:lineRule="auto"/>
        <w:ind w:left="1080"/>
        <w:rPr>
          <w:szCs w:val="20"/>
        </w:rPr>
      </w:pPr>
      <w:r w:rsidRPr="002F4738">
        <w:rPr>
          <w:szCs w:val="20"/>
          <w:u w:val="single"/>
        </w:rPr>
        <w:t>Competency Based Examination (CBE)</w:t>
      </w:r>
      <w:r w:rsidRPr="002F4738">
        <w:rPr>
          <w:szCs w:val="20"/>
        </w:rPr>
        <w:t xml:space="preserve">: Competency-based skill performance is required on each psychomotor skill presented in the course (return demonstration </w:t>
      </w:r>
      <w:r w:rsidRPr="002F4738">
        <w:rPr>
          <w:i/>
          <w:szCs w:val="20"/>
          <w:u w:val="single"/>
        </w:rPr>
        <w:t>is not</w:t>
      </w:r>
      <w:r w:rsidRPr="002F4738">
        <w:rPr>
          <w:szCs w:val="20"/>
        </w:rPr>
        <w:t xml:space="preserve"> an assessment of a skill explanation; </w:t>
      </w:r>
      <w:r w:rsidRPr="002F4738">
        <w:rPr>
          <w:i/>
          <w:szCs w:val="20"/>
        </w:rPr>
        <w:t>demonstration</w:t>
      </w:r>
      <w:r w:rsidRPr="002F4738">
        <w:rPr>
          <w:szCs w:val="20"/>
        </w:rPr>
        <w:t xml:space="preserve"> of the skill set is required). </w:t>
      </w:r>
      <w:r w:rsidRPr="002F4738">
        <w:rPr>
          <w:spacing w:val="-3"/>
          <w:szCs w:val="20"/>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2F4738">
        <w:rPr>
          <w:spacing w:val="-3"/>
          <w:szCs w:val="20"/>
        </w:rPr>
        <w:t>10 point</w:t>
      </w:r>
      <w:proofErr w:type="gramEnd"/>
      <w:r w:rsidRPr="002F4738">
        <w:rPr>
          <w:spacing w:val="-3"/>
          <w:szCs w:val="20"/>
        </w:rPr>
        <w:t xml:space="preserve"> deduction (90% maximum score available). </w:t>
      </w:r>
      <w:r w:rsidRPr="002F4738">
        <w:rPr>
          <w:szCs w:val="20"/>
        </w:rPr>
        <w:t>Failure to obtain the required 80% passage on each CBE will result in failure of the course (refer to Addendum: Competency Based Examination Procedure and Protocols).</w:t>
      </w:r>
    </w:p>
    <w:p w14:paraId="79C56D70" w14:textId="77777777" w:rsidR="00FC39FD" w:rsidRPr="002F4738" w:rsidRDefault="00FC39FD" w:rsidP="00897437">
      <w:pPr>
        <w:pStyle w:val="ListParagraph"/>
        <w:spacing w:line="240" w:lineRule="auto"/>
        <w:ind w:left="1080"/>
        <w:rPr>
          <w:szCs w:val="20"/>
        </w:rPr>
      </w:pPr>
    </w:p>
    <w:p w14:paraId="26045634" w14:textId="77777777" w:rsidR="00FC39FD" w:rsidRPr="002F4738" w:rsidRDefault="00FC39FD" w:rsidP="00897437">
      <w:pPr>
        <w:pStyle w:val="ListParagraph"/>
        <w:numPr>
          <w:ilvl w:val="0"/>
          <w:numId w:val="11"/>
        </w:numPr>
        <w:spacing w:line="240" w:lineRule="auto"/>
        <w:ind w:left="1080"/>
        <w:rPr>
          <w:szCs w:val="20"/>
        </w:rPr>
      </w:pPr>
      <w:r w:rsidRPr="002F4738">
        <w:rPr>
          <w:szCs w:val="20"/>
          <w:u w:val="single"/>
        </w:rPr>
        <w:t>Scenarios</w:t>
      </w:r>
      <w:r w:rsidRPr="002F4738">
        <w:rPr>
          <w:szCs w:val="20"/>
        </w:rPr>
        <w:t>: May include discussion or role-playing or both. Objective:</w:t>
      </w:r>
      <w:r w:rsidRPr="002F4738">
        <w:rPr>
          <w:color w:val="000000"/>
          <w:szCs w:val="20"/>
          <w:lang w:val="en"/>
        </w:rPr>
        <w:t xml:space="preserve"> the student will learn professional behavior (affective domain CBE), through the use of scenarios to demonstrate communication, critical thinking skills and </w:t>
      </w:r>
      <w:r w:rsidRPr="002F4738">
        <w:rPr>
          <w:szCs w:val="20"/>
        </w:rPr>
        <w:t>understanding of their application</w:t>
      </w:r>
      <w:r w:rsidRPr="002F4738">
        <w:rPr>
          <w:color w:val="000000"/>
          <w:szCs w:val="20"/>
          <w:lang w:val="en"/>
        </w:rPr>
        <w:t xml:space="preserve"> </w:t>
      </w:r>
      <w:r w:rsidRPr="002F4738">
        <w:rPr>
          <w:szCs w:val="20"/>
        </w:rPr>
        <w:t>to real life and/or on-the-job situations</w:t>
      </w:r>
      <w:r w:rsidRPr="002F4738">
        <w:rPr>
          <w:color w:val="000000"/>
          <w:szCs w:val="20"/>
          <w:lang w:val="en"/>
        </w:rPr>
        <w:t xml:space="preserve">. </w:t>
      </w:r>
      <w:r w:rsidRPr="002F4738">
        <w:rPr>
          <w:spacing w:val="-3"/>
          <w:szCs w:val="20"/>
        </w:rPr>
        <w:t xml:space="preserve">Students must successfully pass 100% of the affective competencies within two demonstration attempts, with a minimum required score of 80%, in order to pass the course and/or progress in the program. </w:t>
      </w:r>
      <w:r w:rsidRPr="002F4738">
        <w:rPr>
          <w:szCs w:val="20"/>
        </w:rPr>
        <w:t>Failure to obtain the required 80% passage on each CBE will result in failure of the course (refer to Addendum: Competency Based Examination Procedure and Protocols).</w:t>
      </w:r>
    </w:p>
    <w:p w14:paraId="0F6BCDC1" w14:textId="77777777" w:rsidR="00FC39FD" w:rsidRPr="002F4738" w:rsidRDefault="00FC39FD" w:rsidP="00897437">
      <w:pPr>
        <w:pStyle w:val="ListParagraph"/>
        <w:spacing w:line="240" w:lineRule="auto"/>
        <w:ind w:left="1080"/>
        <w:rPr>
          <w:szCs w:val="20"/>
        </w:rPr>
      </w:pPr>
    </w:p>
    <w:p w14:paraId="35C115D1" w14:textId="77777777" w:rsidR="00FC39FD" w:rsidRPr="002F4738" w:rsidRDefault="00FC39FD" w:rsidP="00897437">
      <w:pPr>
        <w:pStyle w:val="ListParagraph"/>
        <w:numPr>
          <w:ilvl w:val="0"/>
          <w:numId w:val="11"/>
        </w:numPr>
        <w:spacing w:line="240" w:lineRule="auto"/>
        <w:ind w:left="1080"/>
        <w:rPr>
          <w:szCs w:val="20"/>
        </w:rPr>
      </w:pPr>
      <w:r w:rsidRPr="002F4738">
        <w:rPr>
          <w:szCs w:val="20"/>
          <w:u w:val="single"/>
        </w:rPr>
        <w:t>Written Communication</w:t>
      </w:r>
      <w:r w:rsidRPr="002F4738">
        <w:rPr>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4B6ECF50" w14:textId="77777777" w:rsidR="00FC39FD" w:rsidRPr="002F4738" w:rsidRDefault="00FC39FD" w:rsidP="00897437">
      <w:pPr>
        <w:pStyle w:val="ListParagraph"/>
        <w:spacing w:after="0" w:line="240" w:lineRule="auto"/>
        <w:ind w:left="1080"/>
        <w:rPr>
          <w:szCs w:val="20"/>
        </w:rPr>
      </w:pPr>
    </w:p>
    <w:p w14:paraId="7514087A" w14:textId="77777777" w:rsidR="00FC39FD" w:rsidRPr="002F4738" w:rsidRDefault="00FC39FD" w:rsidP="00897437">
      <w:pPr>
        <w:pStyle w:val="ListParagraph"/>
        <w:numPr>
          <w:ilvl w:val="0"/>
          <w:numId w:val="11"/>
        </w:numPr>
        <w:spacing w:after="0" w:line="240" w:lineRule="auto"/>
        <w:ind w:left="1080"/>
        <w:rPr>
          <w:szCs w:val="20"/>
        </w:rPr>
      </w:pPr>
      <w:r w:rsidRPr="002F4738">
        <w:rPr>
          <w:szCs w:val="20"/>
          <w:u w:val="single"/>
        </w:rPr>
        <w:t>Participation</w:t>
      </w:r>
      <w:r w:rsidRPr="002F4738">
        <w:rPr>
          <w:szCs w:val="20"/>
        </w:rPr>
        <w:t>: Evaluated by contribution(s) to class discussion; come prepared.</w:t>
      </w:r>
    </w:p>
    <w:p w14:paraId="1C96170D" w14:textId="77777777" w:rsidR="00FC39FD" w:rsidRPr="002F4738" w:rsidRDefault="00FC39FD" w:rsidP="00897437">
      <w:pPr>
        <w:pStyle w:val="ListParagraph"/>
        <w:spacing w:line="240" w:lineRule="auto"/>
        <w:ind w:left="1080"/>
        <w:rPr>
          <w:szCs w:val="20"/>
        </w:rPr>
      </w:pPr>
    </w:p>
    <w:p w14:paraId="44FF0266" w14:textId="77777777" w:rsidR="00FC39FD" w:rsidRPr="002F4738" w:rsidRDefault="00FC39FD" w:rsidP="00897437">
      <w:pPr>
        <w:pStyle w:val="ListParagraph"/>
        <w:numPr>
          <w:ilvl w:val="0"/>
          <w:numId w:val="11"/>
        </w:numPr>
        <w:spacing w:line="240" w:lineRule="auto"/>
        <w:ind w:left="1080"/>
        <w:rPr>
          <w:szCs w:val="20"/>
        </w:rPr>
      </w:pPr>
      <w:r w:rsidRPr="002F4738">
        <w:rPr>
          <w:szCs w:val="20"/>
          <w:u w:val="single"/>
        </w:rPr>
        <w:t>Exercises/Assignments</w:t>
      </w:r>
      <w:r w:rsidRPr="002F4738">
        <w:rPr>
          <w:szCs w:val="20"/>
        </w:rPr>
        <w:t>: Reinforce course content, cognitive objectives, and critical thinking skills. As assigned by the course instructor (refer to instructor syllabus/rubric).</w:t>
      </w:r>
    </w:p>
    <w:p w14:paraId="060BD122" w14:textId="77777777" w:rsidR="00FC39FD" w:rsidRPr="002F4738" w:rsidRDefault="00FC39FD" w:rsidP="00897437">
      <w:pPr>
        <w:pStyle w:val="ListParagraph"/>
        <w:spacing w:line="240" w:lineRule="auto"/>
        <w:ind w:left="1080"/>
        <w:rPr>
          <w:szCs w:val="20"/>
        </w:rPr>
      </w:pPr>
    </w:p>
    <w:p w14:paraId="0E62C32C" w14:textId="77777777" w:rsidR="00FC39FD" w:rsidRPr="002F4738" w:rsidRDefault="00FC39FD" w:rsidP="00897437">
      <w:pPr>
        <w:pStyle w:val="ListParagraph"/>
        <w:numPr>
          <w:ilvl w:val="0"/>
          <w:numId w:val="11"/>
        </w:numPr>
        <w:spacing w:line="240" w:lineRule="auto"/>
        <w:ind w:left="1080"/>
        <w:rPr>
          <w:szCs w:val="20"/>
        </w:rPr>
      </w:pPr>
      <w:r w:rsidRPr="002F4738">
        <w:rPr>
          <w:szCs w:val="20"/>
          <w:u w:val="single"/>
        </w:rPr>
        <w:t>Work Projects:</w:t>
      </w:r>
    </w:p>
    <w:p w14:paraId="7DE61CD6" w14:textId="77777777" w:rsidR="00FC39FD" w:rsidRPr="002F4738" w:rsidRDefault="00FC39FD" w:rsidP="00897437">
      <w:pPr>
        <w:pStyle w:val="ListParagraph"/>
        <w:numPr>
          <w:ilvl w:val="1"/>
          <w:numId w:val="11"/>
        </w:numPr>
        <w:spacing w:line="240" w:lineRule="auto"/>
        <w:ind w:left="1440"/>
        <w:rPr>
          <w:szCs w:val="20"/>
        </w:rPr>
      </w:pPr>
      <w:r w:rsidRPr="002F4738">
        <w:rPr>
          <w:szCs w:val="20"/>
        </w:rPr>
        <w:t>A patient information brochure is to be created as assigned. Assignment details and topic will be determined by the instructor (refer to instructor syllabus/rubric).</w:t>
      </w:r>
    </w:p>
    <w:p w14:paraId="7FED443C" w14:textId="77777777" w:rsidR="00FC39FD" w:rsidRPr="002F4738" w:rsidRDefault="00FC39FD" w:rsidP="00897437">
      <w:pPr>
        <w:pStyle w:val="ListParagraph"/>
        <w:numPr>
          <w:ilvl w:val="1"/>
          <w:numId w:val="11"/>
        </w:numPr>
        <w:spacing w:line="240" w:lineRule="auto"/>
        <w:ind w:left="1440"/>
        <w:rPr>
          <w:szCs w:val="20"/>
        </w:rPr>
      </w:pPr>
      <w:r w:rsidRPr="002F4738">
        <w:rPr>
          <w:szCs w:val="20"/>
        </w:rPr>
        <w:t>A Policy and Procedure Manual is to be completed as assigned. Assignment details and topic will be determined by the instructor (refer to instructor syllabus/rubric).</w:t>
      </w:r>
    </w:p>
    <w:p w14:paraId="4C5FB3CC" w14:textId="77777777" w:rsidR="00FC39FD" w:rsidRPr="002F4738" w:rsidRDefault="00FC39FD" w:rsidP="00897437">
      <w:pPr>
        <w:pStyle w:val="ListParagraph"/>
        <w:numPr>
          <w:ilvl w:val="1"/>
          <w:numId w:val="11"/>
        </w:numPr>
        <w:spacing w:line="240" w:lineRule="auto"/>
        <w:ind w:left="1440"/>
        <w:rPr>
          <w:szCs w:val="20"/>
        </w:rPr>
      </w:pPr>
      <w:r w:rsidRPr="002F4738">
        <w:rPr>
          <w:szCs w:val="20"/>
        </w:rPr>
        <w:t>An educational resume will be created as assigned. Assignment details and topic will be determined by the instructor (refer to instructor syllabus/rubric).</w:t>
      </w:r>
    </w:p>
    <w:p w14:paraId="0E8178A5" w14:textId="77777777" w:rsidR="00FC39FD" w:rsidRPr="002F4738" w:rsidRDefault="00FC39FD" w:rsidP="00897437">
      <w:pPr>
        <w:pStyle w:val="ListParagraph"/>
        <w:numPr>
          <w:ilvl w:val="1"/>
          <w:numId w:val="11"/>
        </w:numPr>
        <w:spacing w:line="240" w:lineRule="auto"/>
        <w:ind w:left="1440"/>
        <w:rPr>
          <w:szCs w:val="20"/>
        </w:rPr>
      </w:pPr>
      <w:r w:rsidRPr="002F4738">
        <w:rPr>
          <w:szCs w:val="20"/>
        </w:rPr>
        <w:t xml:space="preserve">Students will initiate the student Practicum Program Objectives (PPO) for instructor signature, verifying competent performance of core curriculum objectives, following successful completion of the term in which the </w:t>
      </w:r>
      <w:proofErr w:type="gramStart"/>
      <w:r w:rsidRPr="002F4738">
        <w:rPr>
          <w:szCs w:val="20"/>
        </w:rPr>
        <w:t>competency based</w:t>
      </w:r>
      <w:proofErr w:type="gramEnd"/>
      <w:r w:rsidRPr="002F4738">
        <w:rPr>
          <w:szCs w:val="20"/>
        </w:rPr>
        <w:t xml:space="preserve"> examination was completed.</w:t>
      </w:r>
    </w:p>
    <w:p w14:paraId="17FE1C20" w14:textId="77777777" w:rsidR="00FC39FD" w:rsidRPr="002F4738" w:rsidRDefault="00FC39FD" w:rsidP="00897437">
      <w:pPr>
        <w:pStyle w:val="ListParagraph"/>
        <w:spacing w:after="0" w:line="240" w:lineRule="auto"/>
        <w:ind w:left="1080"/>
        <w:rPr>
          <w:szCs w:val="20"/>
        </w:rPr>
      </w:pPr>
    </w:p>
    <w:p w14:paraId="0A89A45C" w14:textId="77777777" w:rsidR="00FC39FD" w:rsidRPr="002F4738" w:rsidRDefault="00FC39FD" w:rsidP="00897437">
      <w:pPr>
        <w:pStyle w:val="ListParagraph"/>
        <w:numPr>
          <w:ilvl w:val="0"/>
          <w:numId w:val="11"/>
        </w:numPr>
        <w:spacing w:after="0" w:line="240" w:lineRule="auto"/>
        <w:ind w:left="1080"/>
        <w:rPr>
          <w:szCs w:val="20"/>
        </w:rPr>
      </w:pPr>
      <w:r w:rsidRPr="002F4738">
        <w:rPr>
          <w:szCs w:val="20"/>
          <w:u w:val="single"/>
        </w:rPr>
        <w:t>Professionalism</w:t>
      </w:r>
      <w:r w:rsidRPr="002F4738">
        <w:rPr>
          <w:szCs w:val="20"/>
        </w:rPr>
        <w:t>: Professionalism is required in both behavior and attire:</w:t>
      </w:r>
    </w:p>
    <w:p w14:paraId="5D7321C1" w14:textId="77777777" w:rsidR="00FC39FD" w:rsidRPr="002F4738" w:rsidRDefault="00FC39FD" w:rsidP="00897437">
      <w:pPr>
        <w:pStyle w:val="ListParagraph"/>
        <w:numPr>
          <w:ilvl w:val="1"/>
          <w:numId w:val="11"/>
        </w:numPr>
        <w:spacing w:after="0" w:line="240" w:lineRule="auto"/>
        <w:ind w:left="1440"/>
        <w:rPr>
          <w:szCs w:val="20"/>
        </w:rPr>
      </w:pPr>
      <w:r w:rsidRPr="002F4738">
        <w:rPr>
          <w:szCs w:val="20"/>
        </w:rPr>
        <w:t>Classroom attire – professional casual (refer to program handbook)</w:t>
      </w:r>
    </w:p>
    <w:p w14:paraId="5A95C378" w14:textId="390758A6" w:rsidR="00FC39FD" w:rsidRPr="002F4738" w:rsidRDefault="00FC39FD" w:rsidP="00897437">
      <w:pPr>
        <w:pStyle w:val="ListParagraph"/>
        <w:numPr>
          <w:ilvl w:val="1"/>
          <w:numId w:val="11"/>
        </w:numPr>
        <w:spacing w:after="0" w:line="240" w:lineRule="auto"/>
        <w:ind w:left="1440"/>
        <w:rPr>
          <w:szCs w:val="20"/>
        </w:rPr>
      </w:pPr>
      <w:r w:rsidRPr="002F4738">
        <w:rPr>
          <w:szCs w:val="20"/>
        </w:rPr>
        <w:t xml:space="preserve">Lab attire – scrubs/lab coat (refer to program handbook) </w:t>
      </w:r>
    </w:p>
    <w:p w14:paraId="3E78B1D4" w14:textId="44D4A81D" w:rsidR="00FC39FD" w:rsidRPr="002F4738" w:rsidRDefault="00FC39FD" w:rsidP="00897437">
      <w:pPr>
        <w:ind w:firstLine="720"/>
        <w:rPr>
          <w:b/>
        </w:rPr>
      </w:pPr>
    </w:p>
    <w:p w14:paraId="2D4246D0" w14:textId="46D7E597" w:rsidR="00FC3847" w:rsidRPr="002F4738" w:rsidRDefault="00FC3847" w:rsidP="00897437">
      <w:pPr>
        <w:ind w:left="720"/>
        <w:jc w:val="both"/>
      </w:pPr>
      <w:r w:rsidRPr="002F4738">
        <w:rPr>
          <w:b/>
        </w:rPr>
        <w:t>Sample Coursework, Sample Final Grade Percentage Calculation:</w:t>
      </w:r>
      <w:r w:rsidRPr="002F4738">
        <w:t xml:space="preserve"> (passing score required as above; assignments may be added/graded to meet core objectives):</w:t>
      </w:r>
    </w:p>
    <w:p w14:paraId="0E3D6BE1" w14:textId="018AE4F0" w:rsidR="00FC3847" w:rsidRPr="002F4738" w:rsidRDefault="00FC3847" w:rsidP="00897437">
      <w:pPr>
        <w:ind w:firstLine="720"/>
        <w:rPr>
          <w:b/>
        </w:rPr>
      </w:pPr>
    </w:p>
    <w:tbl>
      <w:tblPr>
        <w:tblStyle w:val="TableGrid"/>
        <w:tblW w:w="0" w:type="auto"/>
        <w:tblInd w:w="625" w:type="dxa"/>
        <w:shd w:val="clear" w:color="auto" w:fill="FFFF99"/>
        <w:tblLook w:val="04A0" w:firstRow="1" w:lastRow="0" w:firstColumn="1" w:lastColumn="0" w:noHBand="0" w:noVBand="1"/>
      </w:tblPr>
      <w:tblGrid>
        <w:gridCol w:w="3690"/>
        <w:gridCol w:w="3060"/>
        <w:gridCol w:w="3415"/>
      </w:tblGrid>
      <w:tr w:rsidR="00FC3847" w:rsidRPr="002F4738" w14:paraId="474501A5" w14:textId="77777777" w:rsidTr="00897437">
        <w:tc>
          <w:tcPr>
            <w:tcW w:w="3690" w:type="dxa"/>
            <w:shd w:val="clear" w:color="auto" w:fill="auto"/>
            <w:vAlign w:val="center"/>
          </w:tcPr>
          <w:p w14:paraId="42CA8E9D" w14:textId="40613205" w:rsidR="00FC3847" w:rsidRPr="002F4738" w:rsidRDefault="00FC3847" w:rsidP="00897437">
            <w:pPr>
              <w:rPr>
                <w:rFonts w:ascii="Arial" w:hAnsi="Arial" w:cs="Arial"/>
                <w:b/>
                <w:sz w:val="20"/>
                <w:szCs w:val="20"/>
              </w:rPr>
            </w:pPr>
            <w:r w:rsidRPr="002F4738">
              <w:rPr>
                <w:rFonts w:ascii="Arial" w:hAnsi="Arial" w:cs="Arial"/>
                <w:b/>
                <w:sz w:val="20"/>
                <w:szCs w:val="20"/>
              </w:rPr>
              <w:t>CATEGORY</w:t>
            </w:r>
          </w:p>
        </w:tc>
        <w:tc>
          <w:tcPr>
            <w:tcW w:w="3060" w:type="dxa"/>
            <w:shd w:val="clear" w:color="auto" w:fill="auto"/>
            <w:vAlign w:val="center"/>
          </w:tcPr>
          <w:p w14:paraId="6FCDE470" w14:textId="6BC8B81D" w:rsidR="00FC3847" w:rsidRPr="002F4738" w:rsidRDefault="00FC3847" w:rsidP="00897437">
            <w:pPr>
              <w:rPr>
                <w:rFonts w:ascii="Arial" w:hAnsi="Arial" w:cs="Arial"/>
                <w:b/>
                <w:sz w:val="20"/>
                <w:szCs w:val="20"/>
              </w:rPr>
            </w:pPr>
            <w:r w:rsidRPr="002F4738">
              <w:rPr>
                <w:rFonts w:ascii="Arial" w:hAnsi="Arial" w:cs="Arial"/>
                <w:b/>
                <w:sz w:val="20"/>
                <w:szCs w:val="20"/>
              </w:rPr>
              <w:t>TOTAL POINTS</w:t>
            </w:r>
          </w:p>
        </w:tc>
        <w:tc>
          <w:tcPr>
            <w:tcW w:w="3415" w:type="dxa"/>
            <w:shd w:val="clear" w:color="auto" w:fill="auto"/>
            <w:vAlign w:val="center"/>
          </w:tcPr>
          <w:p w14:paraId="0E4C299F" w14:textId="77777777" w:rsidR="00FC3847" w:rsidRPr="002F4738" w:rsidRDefault="00FC3847" w:rsidP="00897437">
            <w:pPr>
              <w:rPr>
                <w:rFonts w:ascii="Arial" w:hAnsi="Arial" w:cs="Arial"/>
                <w:b/>
                <w:sz w:val="20"/>
                <w:szCs w:val="20"/>
              </w:rPr>
            </w:pPr>
            <w:r w:rsidRPr="002F4738">
              <w:rPr>
                <w:rFonts w:ascii="Arial" w:hAnsi="Arial" w:cs="Arial"/>
                <w:b/>
                <w:sz w:val="20"/>
                <w:szCs w:val="20"/>
              </w:rPr>
              <w:t>% OF FINAL GRADE</w:t>
            </w:r>
          </w:p>
          <w:p w14:paraId="48C1A0DC" w14:textId="1AE5809F" w:rsidR="00FC3847" w:rsidRPr="002F4738" w:rsidRDefault="00FC3847" w:rsidP="00897437">
            <w:pPr>
              <w:rPr>
                <w:rFonts w:ascii="Arial" w:hAnsi="Arial" w:cs="Arial"/>
                <w:b/>
                <w:sz w:val="20"/>
                <w:szCs w:val="20"/>
              </w:rPr>
            </w:pPr>
            <w:r w:rsidRPr="002F4738">
              <w:rPr>
                <w:rFonts w:ascii="Arial" w:hAnsi="Arial" w:cs="Arial"/>
                <w:b/>
                <w:sz w:val="20"/>
                <w:szCs w:val="20"/>
              </w:rPr>
              <w:t>Passing Score required as above</w:t>
            </w:r>
          </w:p>
        </w:tc>
      </w:tr>
      <w:tr w:rsidR="00B65996" w:rsidRPr="002F4738" w14:paraId="6BF57E1F" w14:textId="77777777" w:rsidTr="00897437">
        <w:tc>
          <w:tcPr>
            <w:tcW w:w="3690" w:type="dxa"/>
            <w:shd w:val="clear" w:color="auto" w:fill="auto"/>
          </w:tcPr>
          <w:p w14:paraId="3D5CFC18" w14:textId="7A5A9579" w:rsidR="00B65996" w:rsidRPr="002F4738" w:rsidRDefault="00B65996" w:rsidP="00897437">
            <w:pPr>
              <w:jc w:val="left"/>
              <w:rPr>
                <w:rFonts w:ascii="Arial" w:hAnsi="Arial" w:cs="Arial"/>
                <w:sz w:val="20"/>
                <w:szCs w:val="20"/>
              </w:rPr>
            </w:pPr>
            <w:r w:rsidRPr="002F4738">
              <w:rPr>
                <w:rFonts w:ascii="Arial" w:hAnsi="Arial" w:cs="Arial"/>
                <w:sz w:val="20"/>
                <w:szCs w:val="20"/>
              </w:rPr>
              <w:t xml:space="preserve">Competency Based Examinations </w:t>
            </w:r>
          </w:p>
        </w:tc>
        <w:tc>
          <w:tcPr>
            <w:tcW w:w="3060" w:type="dxa"/>
            <w:shd w:val="clear" w:color="auto" w:fill="auto"/>
          </w:tcPr>
          <w:p w14:paraId="334006CD" w14:textId="3D9D50DB" w:rsidR="00B65996" w:rsidRPr="002F4738" w:rsidRDefault="00B65996" w:rsidP="00897437">
            <w:pPr>
              <w:rPr>
                <w:rFonts w:ascii="Arial" w:hAnsi="Arial" w:cs="Arial"/>
                <w:b/>
                <w:sz w:val="20"/>
                <w:szCs w:val="20"/>
              </w:rPr>
            </w:pPr>
            <w:r w:rsidRPr="002F4738">
              <w:rPr>
                <w:rFonts w:ascii="Arial" w:hAnsi="Arial" w:cs="Arial"/>
                <w:sz w:val="20"/>
                <w:szCs w:val="20"/>
              </w:rPr>
              <w:t>(core curriculum, 8.A)</w:t>
            </w:r>
          </w:p>
        </w:tc>
        <w:tc>
          <w:tcPr>
            <w:tcW w:w="3415" w:type="dxa"/>
            <w:shd w:val="clear" w:color="auto" w:fill="auto"/>
          </w:tcPr>
          <w:p w14:paraId="3A51B765" w14:textId="41BA6CEE" w:rsidR="00B65996" w:rsidRPr="002F4738" w:rsidRDefault="00B65996" w:rsidP="00897437">
            <w:pPr>
              <w:rPr>
                <w:rFonts w:ascii="Arial" w:hAnsi="Arial" w:cs="Arial"/>
                <w:b/>
                <w:sz w:val="20"/>
                <w:szCs w:val="20"/>
              </w:rPr>
            </w:pPr>
            <w:r w:rsidRPr="002F4738">
              <w:rPr>
                <w:rFonts w:ascii="Arial" w:hAnsi="Arial" w:cs="Arial"/>
                <w:sz w:val="20"/>
                <w:szCs w:val="20"/>
              </w:rPr>
              <w:t>30%</w:t>
            </w:r>
          </w:p>
        </w:tc>
      </w:tr>
      <w:tr w:rsidR="008B7090" w:rsidRPr="002F4738" w14:paraId="6414803F" w14:textId="77777777" w:rsidTr="00897437">
        <w:tc>
          <w:tcPr>
            <w:tcW w:w="3690" w:type="dxa"/>
            <w:shd w:val="clear" w:color="auto" w:fill="auto"/>
          </w:tcPr>
          <w:p w14:paraId="01E50204" w14:textId="3FAD15C8" w:rsidR="008B7090" w:rsidRPr="002F4738" w:rsidRDefault="008B7090" w:rsidP="00897437">
            <w:pPr>
              <w:jc w:val="left"/>
              <w:rPr>
                <w:rFonts w:ascii="Arial" w:hAnsi="Arial" w:cs="Arial"/>
                <w:sz w:val="20"/>
                <w:szCs w:val="20"/>
              </w:rPr>
            </w:pPr>
            <w:r w:rsidRPr="002F4738">
              <w:rPr>
                <w:rFonts w:ascii="Arial" w:hAnsi="Arial" w:cs="Arial"/>
                <w:sz w:val="20"/>
                <w:szCs w:val="20"/>
              </w:rPr>
              <w:t>Chapter Examinations (6 X 100)</w:t>
            </w:r>
            <w:r w:rsidRPr="002F4738">
              <w:rPr>
                <w:rFonts w:ascii="Arial" w:hAnsi="Arial" w:cs="Arial"/>
                <w:sz w:val="20"/>
                <w:szCs w:val="20"/>
              </w:rPr>
              <w:tab/>
            </w:r>
          </w:p>
        </w:tc>
        <w:tc>
          <w:tcPr>
            <w:tcW w:w="3060" w:type="dxa"/>
            <w:vMerge w:val="restart"/>
            <w:shd w:val="clear" w:color="auto" w:fill="auto"/>
            <w:vAlign w:val="center"/>
          </w:tcPr>
          <w:p w14:paraId="498B0E1F" w14:textId="3A7162BC" w:rsidR="008B7090" w:rsidRPr="002F4738" w:rsidRDefault="008B7090" w:rsidP="00897437">
            <w:pPr>
              <w:rPr>
                <w:rFonts w:ascii="Arial" w:hAnsi="Arial" w:cs="Arial"/>
                <w:sz w:val="20"/>
                <w:szCs w:val="20"/>
              </w:rPr>
            </w:pPr>
            <w:r w:rsidRPr="002F4738">
              <w:rPr>
                <w:rFonts w:ascii="Arial" w:hAnsi="Arial" w:cs="Arial"/>
                <w:sz w:val="20"/>
                <w:szCs w:val="20"/>
              </w:rPr>
              <w:t>900 points</w:t>
            </w:r>
          </w:p>
        </w:tc>
        <w:tc>
          <w:tcPr>
            <w:tcW w:w="3415" w:type="dxa"/>
            <w:vMerge w:val="restart"/>
            <w:shd w:val="clear" w:color="auto" w:fill="auto"/>
            <w:vAlign w:val="center"/>
          </w:tcPr>
          <w:p w14:paraId="76A99DB8" w14:textId="200978C2" w:rsidR="008B7090" w:rsidRPr="002F4738" w:rsidRDefault="008B7090" w:rsidP="00897437">
            <w:pPr>
              <w:tabs>
                <w:tab w:val="left" w:pos="3870"/>
              </w:tabs>
              <w:rPr>
                <w:rFonts w:ascii="Arial" w:hAnsi="Arial" w:cs="Arial"/>
                <w:sz w:val="20"/>
                <w:szCs w:val="20"/>
              </w:rPr>
            </w:pPr>
            <w:r w:rsidRPr="002F4738">
              <w:rPr>
                <w:rFonts w:ascii="Arial" w:hAnsi="Arial" w:cs="Arial"/>
                <w:sz w:val="20"/>
                <w:szCs w:val="20"/>
              </w:rPr>
              <w:t>30%</w:t>
            </w:r>
          </w:p>
        </w:tc>
      </w:tr>
      <w:tr w:rsidR="008B7090" w:rsidRPr="002F4738" w14:paraId="4D0B3544" w14:textId="77777777" w:rsidTr="00897437">
        <w:tc>
          <w:tcPr>
            <w:tcW w:w="3690" w:type="dxa"/>
            <w:shd w:val="clear" w:color="auto" w:fill="auto"/>
          </w:tcPr>
          <w:p w14:paraId="28C25E60" w14:textId="287808D7" w:rsidR="008B7090" w:rsidRPr="002F4738" w:rsidRDefault="008B7090" w:rsidP="00897437">
            <w:pPr>
              <w:jc w:val="left"/>
              <w:rPr>
                <w:rFonts w:ascii="Arial" w:hAnsi="Arial" w:cs="Arial"/>
                <w:sz w:val="20"/>
                <w:szCs w:val="20"/>
              </w:rPr>
            </w:pPr>
            <w:r w:rsidRPr="002F4738">
              <w:rPr>
                <w:rFonts w:ascii="Arial" w:hAnsi="Arial" w:cs="Arial"/>
                <w:sz w:val="20"/>
                <w:szCs w:val="20"/>
              </w:rPr>
              <w:t>Office Simulations (3 x 100)</w:t>
            </w:r>
          </w:p>
        </w:tc>
        <w:tc>
          <w:tcPr>
            <w:tcW w:w="3060" w:type="dxa"/>
            <w:vMerge/>
            <w:shd w:val="clear" w:color="auto" w:fill="auto"/>
          </w:tcPr>
          <w:p w14:paraId="43AB4CFC" w14:textId="3B516280" w:rsidR="008B7090" w:rsidRPr="002F4738" w:rsidRDefault="008B7090" w:rsidP="00897437">
            <w:pPr>
              <w:rPr>
                <w:rFonts w:ascii="Arial" w:hAnsi="Arial" w:cs="Arial"/>
                <w:sz w:val="20"/>
                <w:szCs w:val="20"/>
              </w:rPr>
            </w:pPr>
          </w:p>
        </w:tc>
        <w:tc>
          <w:tcPr>
            <w:tcW w:w="3415" w:type="dxa"/>
            <w:vMerge/>
            <w:shd w:val="clear" w:color="auto" w:fill="auto"/>
          </w:tcPr>
          <w:p w14:paraId="1DB53DA9" w14:textId="79E7CE60" w:rsidR="008B7090" w:rsidRPr="002F4738" w:rsidRDefault="008B7090" w:rsidP="00897437">
            <w:pPr>
              <w:rPr>
                <w:rFonts w:ascii="Arial" w:hAnsi="Arial" w:cs="Arial"/>
                <w:sz w:val="20"/>
                <w:szCs w:val="20"/>
              </w:rPr>
            </w:pPr>
          </w:p>
        </w:tc>
      </w:tr>
      <w:tr w:rsidR="008B7090" w:rsidRPr="002F4738" w14:paraId="4CA62F9F" w14:textId="77777777" w:rsidTr="00897437">
        <w:tc>
          <w:tcPr>
            <w:tcW w:w="3690" w:type="dxa"/>
            <w:shd w:val="clear" w:color="auto" w:fill="auto"/>
          </w:tcPr>
          <w:p w14:paraId="43931E15" w14:textId="17A7DE2E" w:rsidR="008B7090" w:rsidRPr="002F4738" w:rsidRDefault="008B7090" w:rsidP="00897437">
            <w:pPr>
              <w:jc w:val="left"/>
              <w:rPr>
                <w:rFonts w:ascii="Arial" w:hAnsi="Arial" w:cs="Arial"/>
                <w:sz w:val="20"/>
                <w:szCs w:val="20"/>
              </w:rPr>
            </w:pPr>
            <w:r w:rsidRPr="002F4738">
              <w:rPr>
                <w:rFonts w:ascii="Arial" w:hAnsi="Arial" w:cs="Arial"/>
                <w:sz w:val="20"/>
                <w:szCs w:val="20"/>
              </w:rPr>
              <w:t>Abbreviation Examination (1 X 100)</w:t>
            </w:r>
          </w:p>
        </w:tc>
        <w:tc>
          <w:tcPr>
            <w:tcW w:w="3060" w:type="dxa"/>
            <w:vMerge w:val="restart"/>
            <w:shd w:val="clear" w:color="auto" w:fill="auto"/>
            <w:vAlign w:val="center"/>
          </w:tcPr>
          <w:p w14:paraId="2EE3B39A" w14:textId="0B0FA752" w:rsidR="008B7090" w:rsidRPr="002F4738" w:rsidRDefault="00B301F5" w:rsidP="00897437">
            <w:pPr>
              <w:rPr>
                <w:rFonts w:ascii="Arial" w:hAnsi="Arial" w:cs="Arial"/>
                <w:sz w:val="20"/>
                <w:szCs w:val="20"/>
              </w:rPr>
            </w:pPr>
            <w:r w:rsidRPr="002F4738">
              <w:rPr>
                <w:rFonts w:ascii="Arial" w:hAnsi="Arial" w:cs="Arial"/>
                <w:sz w:val="20"/>
                <w:szCs w:val="20"/>
              </w:rPr>
              <w:t>6</w:t>
            </w:r>
            <w:r w:rsidR="008B7090" w:rsidRPr="002F4738">
              <w:rPr>
                <w:rFonts w:ascii="Arial" w:hAnsi="Arial" w:cs="Arial"/>
                <w:sz w:val="20"/>
                <w:szCs w:val="20"/>
              </w:rPr>
              <w:t>00 points</w:t>
            </w:r>
          </w:p>
          <w:p w14:paraId="7DF5F0DB" w14:textId="5B500149" w:rsidR="008B7090" w:rsidRPr="002F4738" w:rsidRDefault="008B7090" w:rsidP="00897437">
            <w:pPr>
              <w:rPr>
                <w:rFonts w:ascii="Arial" w:hAnsi="Arial" w:cs="Arial"/>
                <w:b/>
                <w:sz w:val="20"/>
                <w:szCs w:val="20"/>
              </w:rPr>
            </w:pPr>
            <w:r w:rsidRPr="002F4738">
              <w:rPr>
                <w:rFonts w:ascii="Arial" w:hAnsi="Arial" w:cs="Arial"/>
                <w:sz w:val="20"/>
                <w:szCs w:val="20"/>
              </w:rPr>
              <w:t>(as assigned; see instructor syllabus)</w:t>
            </w:r>
          </w:p>
        </w:tc>
        <w:tc>
          <w:tcPr>
            <w:tcW w:w="3415" w:type="dxa"/>
            <w:vMerge w:val="restart"/>
            <w:shd w:val="clear" w:color="auto" w:fill="auto"/>
            <w:vAlign w:val="center"/>
          </w:tcPr>
          <w:p w14:paraId="5F25EA9B" w14:textId="4CE52226" w:rsidR="008B7090" w:rsidRPr="002F4738" w:rsidRDefault="008B7090" w:rsidP="00897437">
            <w:pPr>
              <w:tabs>
                <w:tab w:val="left" w:pos="3870"/>
              </w:tabs>
              <w:rPr>
                <w:rFonts w:ascii="Arial" w:hAnsi="Arial" w:cs="Arial"/>
                <w:b/>
                <w:sz w:val="20"/>
                <w:szCs w:val="20"/>
              </w:rPr>
            </w:pPr>
            <w:r w:rsidRPr="002F4738">
              <w:rPr>
                <w:rFonts w:ascii="Arial" w:hAnsi="Arial" w:cs="Arial"/>
                <w:sz w:val="20"/>
                <w:szCs w:val="20"/>
              </w:rPr>
              <w:t>20%</w:t>
            </w:r>
          </w:p>
        </w:tc>
      </w:tr>
      <w:tr w:rsidR="008B7090" w:rsidRPr="002F4738" w14:paraId="55DB3EDB" w14:textId="77777777" w:rsidTr="00897437">
        <w:tc>
          <w:tcPr>
            <w:tcW w:w="3690" w:type="dxa"/>
            <w:shd w:val="clear" w:color="auto" w:fill="auto"/>
          </w:tcPr>
          <w:p w14:paraId="27073A61" w14:textId="3CD904B1" w:rsidR="008B7090" w:rsidRPr="002F4738" w:rsidRDefault="00B301F5" w:rsidP="00897437">
            <w:pPr>
              <w:jc w:val="left"/>
              <w:rPr>
                <w:rFonts w:ascii="Arial" w:hAnsi="Arial" w:cs="Arial"/>
                <w:sz w:val="20"/>
                <w:szCs w:val="20"/>
              </w:rPr>
            </w:pPr>
            <w:r w:rsidRPr="002F4738">
              <w:rPr>
                <w:rFonts w:ascii="Arial" w:hAnsi="Arial" w:cs="Arial"/>
                <w:sz w:val="20"/>
                <w:szCs w:val="20"/>
              </w:rPr>
              <w:t>Coursework/Exercises/Quiz</w:t>
            </w:r>
          </w:p>
        </w:tc>
        <w:tc>
          <w:tcPr>
            <w:tcW w:w="3060" w:type="dxa"/>
            <w:vMerge/>
            <w:shd w:val="clear" w:color="auto" w:fill="auto"/>
          </w:tcPr>
          <w:p w14:paraId="5B5751EF" w14:textId="66D78957" w:rsidR="008B7090" w:rsidRPr="002F4738" w:rsidRDefault="008B7090" w:rsidP="00897437">
            <w:pPr>
              <w:rPr>
                <w:rFonts w:ascii="Arial" w:hAnsi="Arial" w:cs="Arial"/>
                <w:b/>
                <w:sz w:val="20"/>
                <w:szCs w:val="20"/>
              </w:rPr>
            </w:pPr>
          </w:p>
        </w:tc>
        <w:tc>
          <w:tcPr>
            <w:tcW w:w="3415" w:type="dxa"/>
            <w:vMerge/>
            <w:shd w:val="clear" w:color="auto" w:fill="auto"/>
          </w:tcPr>
          <w:p w14:paraId="3FEF2E97" w14:textId="77777777" w:rsidR="008B7090" w:rsidRPr="002F4738" w:rsidRDefault="008B7090" w:rsidP="00897437">
            <w:pPr>
              <w:rPr>
                <w:rFonts w:ascii="Arial" w:hAnsi="Arial" w:cs="Arial"/>
                <w:b/>
                <w:sz w:val="20"/>
                <w:szCs w:val="20"/>
              </w:rPr>
            </w:pPr>
          </w:p>
        </w:tc>
      </w:tr>
      <w:tr w:rsidR="008B7090" w:rsidRPr="002F4738" w14:paraId="6CDDAEC2" w14:textId="77777777" w:rsidTr="00897437">
        <w:tc>
          <w:tcPr>
            <w:tcW w:w="3690" w:type="dxa"/>
            <w:shd w:val="clear" w:color="auto" w:fill="auto"/>
          </w:tcPr>
          <w:p w14:paraId="570735E4" w14:textId="05744418" w:rsidR="008B7090" w:rsidRPr="002F4738" w:rsidRDefault="008B7090" w:rsidP="00897437">
            <w:pPr>
              <w:jc w:val="left"/>
              <w:rPr>
                <w:rFonts w:ascii="Arial" w:hAnsi="Arial" w:cs="Arial"/>
                <w:sz w:val="20"/>
                <w:szCs w:val="20"/>
              </w:rPr>
            </w:pPr>
            <w:r w:rsidRPr="002F4738">
              <w:rPr>
                <w:rFonts w:ascii="Arial" w:hAnsi="Arial" w:cs="Arial"/>
                <w:sz w:val="20"/>
                <w:szCs w:val="20"/>
              </w:rPr>
              <w:t>Project(s) (3 x 100)</w:t>
            </w:r>
          </w:p>
        </w:tc>
        <w:tc>
          <w:tcPr>
            <w:tcW w:w="3060" w:type="dxa"/>
            <w:vMerge/>
            <w:shd w:val="clear" w:color="auto" w:fill="auto"/>
          </w:tcPr>
          <w:p w14:paraId="4AAB5FF7" w14:textId="19631A64" w:rsidR="008B7090" w:rsidRPr="002F4738" w:rsidRDefault="008B7090" w:rsidP="00897437">
            <w:pPr>
              <w:rPr>
                <w:rFonts w:ascii="Arial" w:hAnsi="Arial" w:cs="Arial"/>
                <w:b/>
                <w:sz w:val="20"/>
                <w:szCs w:val="20"/>
              </w:rPr>
            </w:pPr>
          </w:p>
        </w:tc>
        <w:tc>
          <w:tcPr>
            <w:tcW w:w="3415" w:type="dxa"/>
            <w:vMerge/>
            <w:shd w:val="clear" w:color="auto" w:fill="auto"/>
          </w:tcPr>
          <w:p w14:paraId="2B8D7567" w14:textId="77777777" w:rsidR="008B7090" w:rsidRPr="002F4738" w:rsidRDefault="008B7090" w:rsidP="00897437">
            <w:pPr>
              <w:rPr>
                <w:rFonts w:ascii="Arial" w:hAnsi="Arial" w:cs="Arial"/>
                <w:b/>
                <w:sz w:val="20"/>
                <w:szCs w:val="20"/>
              </w:rPr>
            </w:pPr>
          </w:p>
        </w:tc>
      </w:tr>
      <w:tr w:rsidR="008B7090" w:rsidRPr="002F4738" w14:paraId="44B8A60D" w14:textId="77777777" w:rsidTr="00897437">
        <w:tc>
          <w:tcPr>
            <w:tcW w:w="3690" w:type="dxa"/>
            <w:shd w:val="clear" w:color="auto" w:fill="auto"/>
          </w:tcPr>
          <w:p w14:paraId="0F86271D" w14:textId="2B13C22B" w:rsidR="008B7090" w:rsidRPr="002F4738" w:rsidRDefault="008B7090" w:rsidP="00897437">
            <w:pPr>
              <w:jc w:val="left"/>
              <w:rPr>
                <w:rFonts w:ascii="Arial" w:hAnsi="Arial" w:cs="Arial"/>
                <w:sz w:val="20"/>
                <w:szCs w:val="20"/>
              </w:rPr>
            </w:pPr>
            <w:r w:rsidRPr="002F4738">
              <w:rPr>
                <w:rFonts w:ascii="Arial" w:hAnsi="Arial" w:cs="Arial"/>
                <w:sz w:val="20"/>
                <w:szCs w:val="20"/>
              </w:rPr>
              <w:t>Professionalism (1 x 100)</w:t>
            </w:r>
          </w:p>
        </w:tc>
        <w:tc>
          <w:tcPr>
            <w:tcW w:w="3060" w:type="dxa"/>
            <w:vMerge/>
            <w:shd w:val="clear" w:color="auto" w:fill="auto"/>
          </w:tcPr>
          <w:p w14:paraId="289746E6" w14:textId="47EB3EF3" w:rsidR="008B7090" w:rsidRPr="002F4738" w:rsidRDefault="008B7090" w:rsidP="00897437">
            <w:pPr>
              <w:rPr>
                <w:rFonts w:ascii="Arial" w:hAnsi="Arial" w:cs="Arial"/>
                <w:b/>
                <w:sz w:val="20"/>
                <w:szCs w:val="20"/>
              </w:rPr>
            </w:pPr>
          </w:p>
        </w:tc>
        <w:tc>
          <w:tcPr>
            <w:tcW w:w="3415" w:type="dxa"/>
            <w:vMerge/>
            <w:shd w:val="clear" w:color="auto" w:fill="auto"/>
          </w:tcPr>
          <w:p w14:paraId="4E87A458" w14:textId="77777777" w:rsidR="008B7090" w:rsidRPr="002F4738" w:rsidRDefault="008B7090" w:rsidP="00897437">
            <w:pPr>
              <w:rPr>
                <w:rFonts w:ascii="Arial" w:hAnsi="Arial" w:cs="Arial"/>
                <w:b/>
                <w:sz w:val="20"/>
                <w:szCs w:val="20"/>
              </w:rPr>
            </w:pPr>
          </w:p>
        </w:tc>
      </w:tr>
      <w:tr w:rsidR="00B65996" w:rsidRPr="002F4738" w14:paraId="73A463D0" w14:textId="77777777" w:rsidTr="00897437">
        <w:trPr>
          <w:trHeight w:val="206"/>
        </w:trPr>
        <w:tc>
          <w:tcPr>
            <w:tcW w:w="3690" w:type="dxa"/>
            <w:shd w:val="clear" w:color="auto" w:fill="auto"/>
          </w:tcPr>
          <w:p w14:paraId="26EE8475" w14:textId="0B1018A4" w:rsidR="00B65996" w:rsidRPr="002F4738" w:rsidRDefault="00B65996" w:rsidP="00897437">
            <w:pPr>
              <w:jc w:val="left"/>
              <w:rPr>
                <w:rFonts w:ascii="Arial" w:hAnsi="Arial" w:cs="Arial"/>
                <w:sz w:val="20"/>
                <w:szCs w:val="20"/>
              </w:rPr>
            </w:pPr>
            <w:r w:rsidRPr="002F4738">
              <w:rPr>
                <w:rFonts w:ascii="Arial" w:hAnsi="Arial" w:cs="Arial"/>
                <w:sz w:val="20"/>
                <w:szCs w:val="20"/>
              </w:rPr>
              <w:t>Midterm (1 X 100 points)</w:t>
            </w:r>
          </w:p>
        </w:tc>
        <w:tc>
          <w:tcPr>
            <w:tcW w:w="3060" w:type="dxa"/>
            <w:vMerge w:val="restart"/>
            <w:shd w:val="clear" w:color="auto" w:fill="auto"/>
            <w:vAlign w:val="center"/>
          </w:tcPr>
          <w:p w14:paraId="275C41E4" w14:textId="23196228" w:rsidR="00B65996" w:rsidRPr="002F4738" w:rsidRDefault="00B65996" w:rsidP="00897437">
            <w:pPr>
              <w:rPr>
                <w:rFonts w:ascii="Arial" w:hAnsi="Arial" w:cs="Arial"/>
                <w:b/>
                <w:sz w:val="20"/>
                <w:szCs w:val="20"/>
              </w:rPr>
            </w:pPr>
            <w:r w:rsidRPr="002F4738">
              <w:rPr>
                <w:rFonts w:ascii="Arial" w:hAnsi="Arial" w:cs="Arial"/>
                <w:sz w:val="20"/>
                <w:szCs w:val="20"/>
              </w:rPr>
              <w:t>200 points</w:t>
            </w:r>
          </w:p>
        </w:tc>
        <w:tc>
          <w:tcPr>
            <w:tcW w:w="3415" w:type="dxa"/>
            <w:vMerge w:val="restart"/>
            <w:shd w:val="clear" w:color="auto" w:fill="auto"/>
            <w:vAlign w:val="center"/>
          </w:tcPr>
          <w:p w14:paraId="195882F3" w14:textId="27D7C4D4" w:rsidR="00B65996" w:rsidRPr="002F4738" w:rsidRDefault="00B65996" w:rsidP="00897437">
            <w:pPr>
              <w:tabs>
                <w:tab w:val="left" w:pos="3870"/>
              </w:tabs>
              <w:rPr>
                <w:rFonts w:ascii="Arial" w:hAnsi="Arial" w:cs="Arial"/>
                <w:sz w:val="20"/>
                <w:szCs w:val="20"/>
              </w:rPr>
            </w:pPr>
            <w:r w:rsidRPr="002F4738">
              <w:rPr>
                <w:rFonts w:ascii="Arial" w:hAnsi="Arial" w:cs="Arial"/>
                <w:sz w:val="20"/>
                <w:szCs w:val="20"/>
              </w:rPr>
              <w:t>20%</w:t>
            </w:r>
          </w:p>
        </w:tc>
      </w:tr>
      <w:tr w:rsidR="00B65996" w:rsidRPr="002F4738" w14:paraId="66B3C5F0" w14:textId="77777777" w:rsidTr="00897437">
        <w:tc>
          <w:tcPr>
            <w:tcW w:w="3690" w:type="dxa"/>
            <w:shd w:val="clear" w:color="auto" w:fill="auto"/>
          </w:tcPr>
          <w:p w14:paraId="6775F342" w14:textId="25064121" w:rsidR="00B65996" w:rsidRPr="002F4738" w:rsidRDefault="00B65996" w:rsidP="00897437">
            <w:pPr>
              <w:jc w:val="left"/>
              <w:rPr>
                <w:rFonts w:ascii="Arial" w:hAnsi="Arial" w:cs="Arial"/>
                <w:sz w:val="20"/>
                <w:szCs w:val="20"/>
              </w:rPr>
            </w:pPr>
            <w:r w:rsidRPr="002F4738">
              <w:rPr>
                <w:rFonts w:ascii="Arial" w:hAnsi="Arial" w:cs="Arial"/>
                <w:sz w:val="20"/>
                <w:szCs w:val="20"/>
              </w:rPr>
              <w:t>Final (1 X 100)</w:t>
            </w:r>
            <w:r w:rsidRPr="002F4738">
              <w:rPr>
                <w:rFonts w:ascii="Arial" w:hAnsi="Arial" w:cs="Arial"/>
                <w:sz w:val="20"/>
                <w:szCs w:val="20"/>
              </w:rPr>
              <w:tab/>
            </w:r>
          </w:p>
        </w:tc>
        <w:tc>
          <w:tcPr>
            <w:tcW w:w="3060" w:type="dxa"/>
            <w:vMerge/>
            <w:shd w:val="clear" w:color="auto" w:fill="auto"/>
          </w:tcPr>
          <w:p w14:paraId="3302245D" w14:textId="0CB2BBE4" w:rsidR="00B65996" w:rsidRPr="002F4738" w:rsidRDefault="00B65996" w:rsidP="00897437">
            <w:pPr>
              <w:rPr>
                <w:rFonts w:ascii="Arial" w:hAnsi="Arial" w:cs="Arial"/>
                <w:sz w:val="20"/>
                <w:szCs w:val="20"/>
              </w:rPr>
            </w:pPr>
          </w:p>
        </w:tc>
        <w:tc>
          <w:tcPr>
            <w:tcW w:w="3415" w:type="dxa"/>
            <w:vMerge/>
            <w:shd w:val="clear" w:color="auto" w:fill="auto"/>
          </w:tcPr>
          <w:p w14:paraId="7439C126" w14:textId="77777777" w:rsidR="00B65996" w:rsidRPr="002F4738" w:rsidRDefault="00B65996" w:rsidP="00897437">
            <w:pPr>
              <w:rPr>
                <w:rFonts w:ascii="Arial" w:hAnsi="Arial" w:cs="Arial"/>
                <w:b/>
                <w:sz w:val="20"/>
                <w:szCs w:val="20"/>
              </w:rPr>
            </w:pPr>
          </w:p>
        </w:tc>
      </w:tr>
      <w:tr w:rsidR="00B65996" w:rsidRPr="002F4738" w14:paraId="550E304C" w14:textId="77777777" w:rsidTr="00897437">
        <w:tc>
          <w:tcPr>
            <w:tcW w:w="3690" w:type="dxa"/>
            <w:shd w:val="clear" w:color="auto" w:fill="auto"/>
          </w:tcPr>
          <w:p w14:paraId="24988BA6" w14:textId="5EF3ED5D" w:rsidR="00B65996" w:rsidRPr="002F4738" w:rsidRDefault="008B7090" w:rsidP="00897437">
            <w:pPr>
              <w:jc w:val="right"/>
              <w:rPr>
                <w:rFonts w:ascii="Arial" w:hAnsi="Arial" w:cs="Arial"/>
                <w:b/>
                <w:sz w:val="20"/>
                <w:szCs w:val="20"/>
              </w:rPr>
            </w:pPr>
            <w:r w:rsidRPr="002F4738">
              <w:rPr>
                <w:rFonts w:ascii="Arial" w:hAnsi="Arial" w:cs="Arial"/>
                <w:sz w:val="20"/>
                <w:szCs w:val="20"/>
              </w:rPr>
              <w:t>TOTAL</w:t>
            </w:r>
          </w:p>
        </w:tc>
        <w:tc>
          <w:tcPr>
            <w:tcW w:w="3060" w:type="dxa"/>
            <w:shd w:val="clear" w:color="auto" w:fill="auto"/>
          </w:tcPr>
          <w:p w14:paraId="0B323626" w14:textId="5E99360D" w:rsidR="00B65996" w:rsidRPr="002F4738" w:rsidRDefault="00B301F5" w:rsidP="00897437">
            <w:pPr>
              <w:rPr>
                <w:rFonts w:ascii="Arial" w:hAnsi="Arial" w:cs="Arial"/>
                <w:b/>
                <w:sz w:val="20"/>
                <w:szCs w:val="20"/>
              </w:rPr>
            </w:pPr>
            <w:r w:rsidRPr="002F4738">
              <w:rPr>
                <w:rFonts w:ascii="Arial" w:hAnsi="Arial" w:cs="Arial"/>
                <w:sz w:val="20"/>
                <w:szCs w:val="20"/>
              </w:rPr>
              <w:t>17</w:t>
            </w:r>
            <w:r w:rsidR="00B65996" w:rsidRPr="002F4738">
              <w:rPr>
                <w:rFonts w:ascii="Arial" w:hAnsi="Arial" w:cs="Arial"/>
                <w:sz w:val="20"/>
                <w:szCs w:val="20"/>
              </w:rPr>
              <w:t>00 points</w:t>
            </w:r>
          </w:p>
        </w:tc>
        <w:tc>
          <w:tcPr>
            <w:tcW w:w="3415" w:type="dxa"/>
            <w:shd w:val="clear" w:color="auto" w:fill="auto"/>
          </w:tcPr>
          <w:p w14:paraId="2054174A" w14:textId="4B8137DF" w:rsidR="00B65996" w:rsidRPr="002F4738" w:rsidRDefault="008B7090" w:rsidP="00897437">
            <w:pPr>
              <w:rPr>
                <w:rFonts w:ascii="Arial" w:hAnsi="Arial" w:cs="Arial"/>
                <w:sz w:val="20"/>
                <w:szCs w:val="20"/>
              </w:rPr>
            </w:pPr>
            <w:r w:rsidRPr="002F4738">
              <w:rPr>
                <w:rFonts w:ascii="Arial" w:hAnsi="Arial" w:cs="Arial"/>
                <w:sz w:val="20"/>
                <w:szCs w:val="20"/>
              </w:rPr>
              <w:t>100%</w:t>
            </w:r>
          </w:p>
        </w:tc>
      </w:tr>
    </w:tbl>
    <w:p w14:paraId="24E2BCA8" w14:textId="77777777" w:rsidR="00FC3847" w:rsidRPr="002F4738" w:rsidRDefault="00FC3847" w:rsidP="00897437">
      <w:pPr>
        <w:ind w:firstLine="720"/>
        <w:rPr>
          <w:b/>
        </w:rPr>
      </w:pPr>
    </w:p>
    <w:p w14:paraId="2747A143" w14:textId="77777777" w:rsidR="001D02B0" w:rsidRPr="002F4738" w:rsidRDefault="00FC39FD" w:rsidP="00897437">
      <w:r w:rsidRPr="002F4738">
        <w:rPr>
          <w:b/>
        </w:rPr>
        <w:t>13.</w:t>
      </w:r>
      <w:r w:rsidRPr="002F4738">
        <w:rPr>
          <w:b/>
        </w:rPr>
        <w:tab/>
      </w:r>
      <w:r w:rsidR="001D02B0" w:rsidRPr="002F4738">
        <w:rPr>
          <w:b/>
        </w:rPr>
        <w:t>COURSE METHODOLOGY:</w:t>
      </w:r>
    </w:p>
    <w:p w14:paraId="02024CF4" w14:textId="77777777" w:rsidR="001D02B0" w:rsidRPr="002F4738" w:rsidRDefault="001D02B0" w:rsidP="00897437">
      <w:pPr>
        <w:ind w:left="720"/>
      </w:pPr>
      <w:r w:rsidRPr="002F4738">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2D4ED64D" w14:textId="77777777" w:rsidR="001D02B0" w:rsidRPr="002F4738" w:rsidRDefault="001D02B0" w:rsidP="00897437">
      <w:pPr>
        <w:ind w:left="720"/>
      </w:pPr>
    </w:p>
    <w:p w14:paraId="44802184" w14:textId="6FE4734A" w:rsidR="001D02B0" w:rsidRPr="002F4738" w:rsidRDefault="001D02B0" w:rsidP="00897437">
      <w:pPr>
        <w:tabs>
          <w:tab w:val="left" w:pos="-1440"/>
          <w:tab w:val="left" w:pos="0"/>
        </w:tabs>
        <w:ind w:left="720"/>
        <w:rPr>
          <w:spacing w:val="-3"/>
        </w:rPr>
      </w:pPr>
      <w:r w:rsidRPr="002F4738">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2F4738">
        <w:rPr>
          <w:spacing w:val="-3"/>
        </w:rPr>
        <w:t xml:space="preserve">Students must successfully pass 100% of the psychomotor and affective competencies, with a score of 80% or higher, within two demonstration attempts in order to pass the course and/or progress in the program (see </w:t>
      </w:r>
      <w:r w:rsidR="00E20864" w:rsidRPr="002F4738">
        <w:rPr>
          <w:b/>
          <w:spacing w:val="-3"/>
        </w:rPr>
        <w:t>12</w:t>
      </w:r>
      <w:r w:rsidRPr="002F4738">
        <w:rPr>
          <w:b/>
          <w:spacing w:val="-3"/>
        </w:rPr>
        <w:t xml:space="preserve">. </w:t>
      </w:r>
      <w:r w:rsidR="00E20864" w:rsidRPr="002F4738">
        <w:rPr>
          <w:b/>
        </w:rPr>
        <w:t>GRADING PROCEDURES OR ASSESSMENTS</w:t>
      </w:r>
      <w:r w:rsidRPr="002F4738">
        <w:rPr>
          <w:spacing w:val="-3"/>
        </w:rPr>
        <w:t>).</w:t>
      </w:r>
    </w:p>
    <w:p w14:paraId="029291C2" w14:textId="77777777" w:rsidR="001D02B0" w:rsidRPr="002F4738" w:rsidRDefault="001D02B0" w:rsidP="00897437">
      <w:pPr>
        <w:ind w:left="720"/>
      </w:pPr>
    </w:p>
    <w:tbl>
      <w:tblPr>
        <w:tblStyle w:val="TableGrid"/>
        <w:tblW w:w="10170" w:type="dxa"/>
        <w:tblInd w:w="625" w:type="dxa"/>
        <w:shd w:val="clear" w:color="auto" w:fill="FFFF99"/>
        <w:tblLook w:val="04A0" w:firstRow="1" w:lastRow="0" w:firstColumn="1" w:lastColumn="0" w:noHBand="0" w:noVBand="1"/>
      </w:tblPr>
      <w:tblGrid>
        <w:gridCol w:w="4050"/>
        <w:gridCol w:w="4050"/>
        <w:gridCol w:w="2070"/>
      </w:tblGrid>
      <w:tr w:rsidR="00022E58" w:rsidRPr="002F4738" w14:paraId="4BD61538" w14:textId="77777777" w:rsidTr="00897437">
        <w:tc>
          <w:tcPr>
            <w:tcW w:w="4050" w:type="dxa"/>
            <w:shd w:val="clear" w:color="auto" w:fill="auto"/>
            <w:vAlign w:val="center"/>
          </w:tcPr>
          <w:p w14:paraId="1A9265F1" w14:textId="77777777" w:rsidR="00022E58" w:rsidRPr="002F4738" w:rsidRDefault="00022E58" w:rsidP="00897437">
            <w:pPr>
              <w:rPr>
                <w:rFonts w:ascii="Arial" w:hAnsi="Arial" w:cs="Arial"/>
                <w:b/>
                <w:sz w:val="20"/>
                <w:szCs w:val="20"/>
              </w:rPr>
            </w:pPr>
            <w:r w:rsidRPr="002F4738">
              <w:rPr>
                <w:rFonts w:ascii="Arial" w:hAnsi="Arial" w:cs="Arial"/>
                <w:b/>
                <w:sz w:val="20"/>
                <w:szCs w:val="20"/>
              </w:rPr>
              <w:t>CAMPUS COURSE</w:t>
            </w:r>
          </w:p>
        </w:tc>
        <w:tc>
          <w:tcPr>
            <w:tcW w:w="4050" w:type="dxa"/>
            <w:shd w:val="clear" w:color="auto" w:fill="auto"/>
            <w:vAlign w:val="center"/>
          </w:tcPr>
          <w:p w14:paraId="7D5D7EE0" w14:textId="77777777" w:rsidR="00022E58" w:rsidRPr="002F4738" w:rsidRDefault="00022E58" w:rsidP="00897437">
            <w:pPr>
              <w:rPr>
                <w:rFonts w:ascii="Arial" w:hAnsi="Arial" w:cs="Arial"/>
                <w:b/>
                <w:sz w:val="20"/>
                <w:szCs w:val="20"/>
              </w:rPr>
            </w:pPr>
            <w:r w:rsidRPr="002F4738">
              <w:rPr>
                <w:rFonts w:ascii="Arial" w:hAnsi="Arial" w:cs="Arial"/>
                <w:b/>
                <w:sz w:val="20"/>
                <w:szCs w:val="20"/>
              </w:rPr>
              <w:t>CAMPUS HYBRID</w:t>
            </w:r>
          </w:p>
        </w:tc>
        <w:tc>
          <w:tcPr>
            <w:tcW w:w="2070" w:type="dxa"/>
            <w:shd w:val="clear" w:color="auto" w:fill="auto"/>
          </w:tcPr>
          <w:p w14:paraId="06D95DA6" w14:textId="77777777" w:rsidR="00022E58" w:rsidRPr="002F4738" w:rsidRDefault="00022E58" w:rsidP="00897437">
            <w:pPr>
              <w:rPr>
                <w:rFonts w:ascii="Arial" w:hAnsi="Arial" w:cs="Arial"/>
                <w:b/>
                <w:sz w:val="20"/>
                <w:szCs w:val="20"/>
              </w:rPr>
            </w:pPr>
            <w:r w:rsidRPr="002F4738">
              <w:rPr>
                <w:rFonts w:ascii="Arial" w:hAnsi="Arial" w:cs="Arial"/>
                <w:b/>
                <w:sz w:val="20"/>
                <w:szCs w:val="20"/>
              </w:rPr>
              <w:t>ONLINE/</w:t>
            </w:r>
          </w:p>
          <w:p w14:paraId="5BEA6FF6" w14:textId="77777777" w:rsidR="00022E58" w:rsidRPr="002F4738" w:rsidRDefault="00022E58" w:rsidP="00897437">
            <w:pPr>
              <w:rPr>
                <w:rFonts w:ascii="Arial" w:hAnsi="Arial" w:cs="Arial"/>
                <w:b/>
                <w:sz w:val="20"/>
                <w:szCs w:val="20"/>
              </w:rPr>
            </w:pPr>
            <w:r w:rsidRPr="002F4738">
              <w:rPr>
                <w:rFonts w:ascii="Arial" w:hAnsi="Arial" w:cs="Arial"/>
                <w:b/>
                <w:sz w:val="20"/>
                <w:szCs w:val="20"/>
              </w:rPr>
              <w:t xml:space="preserve">INDEPENDENT STUDY </w:t>
            </w:r>
          </w:p>
        </w:tc>
      </w:tr>
      <w:tr w:rsidR="00022E58" w:rsidRPr="002F4738" w14:paraId="4FA9A236" w14:textId="77777777" w:rsidTr="00897437">
        <w:tc>
          <w:tcPr>
            <w:tcW w:w="4050" w:type="dxa"/>
            <w:shd w:val="clear" w:color="auto" w:fill="auto"/>
          </w:tcPr>
          <w:p w14:paraId="6EF8F1EA"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 xml:space="preserve">Attend/participate in course as scheduled </w:t>
            </w:r>
          </w:p>
        </w:tc>
        <w:tc>
          <w:tcPr>
            <w:tcW w:w="4050" w:type="dxa"/>
            <w:shd w:val="clear" w:color="auto" w:fill="auto"/>
          </w:tcPr>
          <w:p w14:paraId="5F657F6A"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Attend/participate in course/online course activities as scheduled</w:t>
            </w:r>
          </w:p>
        </w:tc>
        <w:tc>
          <w:tcPr>
            <w:tcW w:w="2070" w:type="dxa"/>
            <w:shd w:val="clear" w:color="auto" w:fill="auto"/>
          </w:tcPr>
          <w:p w14:paraId="53D5E471"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2D08DC0A" w14:textId="77777777" w:rsidTr="00897437">
        <w:tc>
          <w:tcPr>
            <w:tcW w:w="4050" w:type="dxa"/>
            <w:shd w:val="clear" w:color="auto" w:fill="auto"/>
          </w:tcPr>
          <w:p w14:paraId="39C0BF52"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For each course credit hour (approximately 50 minutes) plan on approximately 2 hours outside class study/work</w:t>
            </w:r>
          </w:p>
        </w:tc>
        <w:tc>
          <w:tcPr>
            <w:tcW w:w="4050" w:type="dxa"/>
            <w:shd w:val="clear" w:color="auto" w:fill="auto"/>
          </w:tcPr>
          <w:p w14:paraId="32786E21"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For each course credit hour (approximately 50 minutes) plan on approximately 2 hours outside class study/work</w:t>
            </w:r>
          </w:p>
        </w:tc>
        <w:tc>
          <w:tcPr>
            <w:tcW w:w="2070" w:type="dxa"/>
            <w:shd w:val="clear" w:color="auto" w:fill="auto"/>
          </w:tcPr>
          <w:p w14:paraId="5125AA73"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0D1E8B77" w14:textId="77777777" w:rsidTr="00897437">
        <w:tc>
          <w:tcPr>
            <w:tcW w:w="4050" w:type="dxa"/>
            <w:shd w:val="clear" w:color="auto" w:fill="auto"/>
          </w:tcPr>
          <w:p w14:paraId="47EE3271"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This course includes 1 Lab Hour (2 contact), and requires completion of out-of-class practice of competency skills to meet ODHE requirements.</w:t>
            </w:r>
          </w:p>
        </w:tc>
        <w:tc>
          <w:tcPr>
            <w:tcW w:w="4050" w:type="dxa"/>
            <w:shd w:val="clear" w:color="auto" w:fill="auto"/>
          </w:tcPr>
          <w:p w14:paraId="1811E57B"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This course includes 1 Lab Hour (2 contact), and requires completion of out-of-class practice of competency skills to meet ODHE requirements.</w:t>
            </w:r>
          </w:p>
        </w:tc>
        <w:tc>
          <w:tcPr>
            <w:tcW w:w="2070" w:type="dxa"/>
            <w:shd w:val="clear" w:color="auto" w:fill="auto"/>
          </w:tcPr>
          <w:p w14:paraId="019D5DA7"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0B15B326" w14:textId="77777777" w:rsidTr="00897437">
        <w:tc>
          <w:tcPr>
            <w:tcW w:w="4050" w:type="dxa"/>
            <w:shd w:val="clear" w:color="auto" w:fill="auto"/>
          </w:tcPr>
          <w:p w14:paraId="67D905C2"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Classroom lecture, demonstration and skills practice, with supplemental resources, online skill video, skill practice (see schedule)</w:t>
            </w:r>
          </w:p>
        </w:tc>
        <w:tc>
          <w:tcPr>
            <w:tcW w:w="4050" w:type="dxa"/>
            <w:shd w:val="clear" w:color="auto" w:fill="auto"/>
          </w:tcPr>
          <w:p w14:paraId="0BBECB4B"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Classroom lecture, demonstration and skills practice, with supplemental resources, online skill video, skill practice (see schedule)</w:t>
            </w:r>
          </w:p>
        </w:tc>
        <w:tc>
          <w:tcPr>
            <w:tcW w:w="2070" w:type="dxa"/>
            <w:shd w:val="clear" w:color="auto" w:fill="auto"/>
          </w:tcPr>
          <w:p w14:paraId="3189B5F1"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38C530A9" w14:textId="77777777" w:rsidTr="00897437">
        <w:tc>
          <w:tcPr>
            <w:tcW w:w="4050" w:type="dxa"/>
            <w:shd w:val="clear" w:color="auto" w:fill="auto"/>
          </w:tcPr>
          <w:p w14:paraId="5A866F0D"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 xml:space="preserve">Complete all assignments and examinations within the due dates </w:t>
            </w:r>
          </w:p>
        </w:tc>
        <w:tc>
          <w:tcPr>
            <w:tcW w:w="4050" w:type="dxa"/>
            <w:shd w:val="clear" w:color="auto" w:fill="auto"/>
          </w:tcPr>
          <w:p w14:paraId="725F330A"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Complete all assignments and examinations within the due dates</w:t>
            </w:r>
          </w:p>
        </w:tc>
        <w:tc>
          <w:tcPr>
            <w:tcW w:w="2070" w:type="dxa"/>
            <w:shd w:val="clear" w:color="auto" w:fill="auto"/>
          </w:tcPr>
          <w:p w14:paraId="4936075C"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54E9D413" w14:textId="77777777" w:rsidTr="00897437">
        <w:tc>
          <w:tcPr>
            <w:tcW w:w="4050" w:type="dxa"/>
            <w:shd w:val="clear" w:color="auto" w:fill="auto"/>
          </w:tcPr>
          <w:p w14:paraId="7FE88DDF"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Complete assigned discussion activities</w:t>
            </w:r>
          </w:p>
        </w:tc>
        <w:tc>
          <w:tcPr>
            <w:tcW w:w="4050" w:type="dxa"/>
            <w:shd w:val="clear" w:color="auto" w:fill="auto"/>
          </w:tcPr>
          <w:p w14:paraId="179792FC"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Complete assigned Discussion Board activities</w:t>
            </w:r>
          </w:p>
        </w:tc>
        <w:tc>
          <w:tcPr>
            <w:tcW w:w="2070" w:type="dxa"/>
            <w:shd w:val="clear" w:color="auto" w:fill="auto"/>
          </w:tcPr>
          <w:p w14:paraId="2CEE8179"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07636100" w14:textId="77777777" w:rsidTr="00897437">
        <w:tc>
          <w:tcPr>
            <w:tcW w:w="4050" w:type="dxa"/>
            <w:shd w:val="clear" w:color="auto" w:fill="auto"/>
          </w:tcPr>
          <w:p w14:paraId="2979C3EE"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Complete/turn in assigned reports and/or presentations</w:t>
            </w:r>
          </w:p>
        </w:tc>
        <w:tc>
          <w:tcPr>
            <w:tcW w:w="4050" w:type="dxa"/>
            <w:shd w:val="clear" w:color="auto" w:fill="auto"/>
          </w:tcPr>
          <w:p w14:paraId="3F5E51EF"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Complete/turn in assigned reports and/or presentations</w:t>
            </w:r>
          </w:p>
        </w:tc>
        <w:tc>
          <w:tcPr>
            <w:tcW w:w="2070" w:type="dxa"/>
            <w:shd w:val="clear" w:color="auto" w:fill="auto"/>
          </w:tcPr>
          <w:p w14:paraId="207A1AD0"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3817AF75" w14:textId="77777777" w:rsidTr="00897437">
        <w:tc>
          <w:tcPr>
            <w:tcW w:w="4050" w:type="dxa"/>
            <w:shd w:val="clear" w:color="auto" w:fill="auto"/>
          </w:tcPr>
          <w:p w14:paraId="0A8D02C3"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Skill Demonstration/CBE completed on campus with instructor</w:t>
            </w:r>
          </w:p>
        </w:tc>
        <w:tc>
          <w:tcPr>
            <w:tcW w:w="4050" w:type="dxa"/>
            <w:shd w:val="clear" w:color="auto" w:fill="auto"/>
          </w:tcPr>
          <w:p w14:paraId="5EAFAA6F"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Skill Demonstration/CBE completed on campus with instructor</w:t>
            </w:r>
          </w:p>
        </w:tc>
        <w:tc>
          <w:tcPr>
            <w:tcW w:w="2070" w:type="dxa"/>
            <w:shd w:val="clear" w:color="auto" w:fill="auto"/>
          </w:tcPr>
          <w:p w14:paraId="142A5BFD"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r w:rsidR="00022E58" w:rsidRPr="002F4738" w14:paraId="07AC1E65" w14:textId="77777777" w:rsidTr="00897437">
        <w:tc>
          <w:tcPr>
            <w:tcW w:w="4050" w:type="dxa"/>
            <w:shd w:val="clear" w:color="auto" w:fill="auto"/>
          </w:tcPr>
          <w:p w14:paraId="7FB2FE55"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Lab practice/peer review completed on campus with/without instructor (as assigned)</w:t>
            </w:r>
          </w:p>
        </w:tc>
        <w:tc>
          <w:tcPr>
            <w:tcW w:w="4050" w:type="dxa"/>
            <w:shd w:val="clear" w:color="auto" w:fill="auto"/>
          </w:tcPr>
          <w:p w14:paraId="10D3F320" w14:textId="77777777" w:rsidR="00022E58" w:rsidRPr="002F4738" w:rsidRDefault="00022E58" w:rsidP="00897437">
            <w:pPr>
              <w:jc w:val="left"/>
              <w:rPr>
                <w:rFonts w:ascii="Arial" w:hAnsi="Arial" w:cs="Arial"/>
                <w:sz w:val="20"/>
                <w:szCs w:val="20"/>
              </w:rPr>
            </w:pPr>
            <w:r w:rsidRPr="002F4738">
              <w:rPr>
                <w:rFonts w:ascii="Arial" w:hAnsi="Arial" w:cs="Arial"/>
                <w:sz w:val="20"/>
                <w:szCs w:val="20"/>
              </w:rPr>
              <w:t>Lab practice/peer review completed on campus with/without instructor (as assigned)</w:t>
            </w:r>
          </w:p>
        </w:tc>
        <w:tc>
          <w:tcPr>
            <w:tcW w:w="2070" w:type="dxa"/>
            <w:shd w:val="clear" w:color="auto" w:fill="auto"/>
          </w:tcPr>
          <w:p w14:paraId="2E22CA00" w14:textId="77777777" w:rsidR="00022E58" w:rsidRPr="002F4738" w:rsidRDefault="00022E58" w:rsidP="00897437">
            <w:pPr>
              <w:rPr>
                <w:rFonts w:ascii="Arial" w:hAnsi="Arial" w:cs="Arial"/>
                <w:sz w:val="20"/>
                <w:szCs w:val="20"/>
              </w:rPr>
            </w:pPr>
            <w:r w:rsidRPr="002F4738">
              <w:rPr>
                <w:rFonts w:ascii="Arial" w:hAnsi="Arial" w:cs="Arial"/>
                <w:sz w:val="20"/>
                <w:szCs w:val="20"/>
              </w:rPr>
              <w:t>NA</w:t>
            </w:r>
          </w:p>
        </w:tc>
      </w:tr>
    </w:tbl>
    <w:p w14:paraId="3E29EB48" w14:textId="77777777" w:rsidR="001D02B0" w:rsidRPr="002F4738" w:rsidRDefault="001D02B0" w:rsidP="00897437">
      <w:pPr>
        <w:ind w:left="720"/>
      </w:pPr>
    </w:p>
    <w:p w14:paraId="2A768F7A" w14:textId="18902779" w:rsidR="00E20864" w:rsidRPr="002F4738" w:rsidRDefault="001D02B0" w:rsidP="00897437">
      <w:pPr>
        <w:ind w:left="720"/>
      </w:pPr>
      <w:r w:rsidRPr="002F4738">
        <w:t>Students are expected to apply information and knowledge gained in this course to other health science courses, including practicum assignments.</w:t>
      </w:r>
    </w:p>
    <w:p w14:paraId="6F95560D" w14:textId="3AB2DFB2" w:rsidR="001D02B0" w:rsidRPr="002F4738" w:rsidRDefault="001D02B0" w:rsidP="00897437">
      <w:pPr>
        <w:ind w:left="720"/>
        <w:rPr>
          <w:b/>
        </w:rPr>
      </w:pPr>
    </w:p>
    <w:p w14:paraId="3B0DD52A" w14:textId="77777777" w:rsidR="001D02B0" w:rsidRPr="002F4738" w:rsidRDefault="001D02B0" w:rsidP="00897437">
      <w:pPr>
        <w:rPr>
          <w:b/>
        </w:rPr>
      </w:pPr>
      <w:r w:rsidRPr="002F4738">
        <w:rPr>
          <w:b/>
        </w:rPr>
        <w:t>14.</w:t>
      </w:r>
      <w:r w:rsidRPr="002F4738">
        <w:rPr>
          <w:b/>
        </w:rPr>
        <w:tab/>
        <w:t>COURSE OUTLINE:</w:t>
      </w:r>
    </w:p>
    <w:p w14:paraId="1CB77697" w14:textId="77777777" w:rsidR="001D02B0" w:rsidRPr="002F4738" w:rsidRDefault="001D02B0" w:rsidP="00897437">
      <w:pPr>
        <w:ind w:left="720"/>
        <w:jc w:val="both"/>
      </w:pPr>
      <w:r w:rsidRPr="002F4738">
        <w:t>Content related to the medical assistant profession presented throughout the course:</w:t>
      </w:r>
    </w:p>
    <w:p w14:paraId="454D3986"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Competency Based Education</w:t>
      </w:r>
    </w:p>
    <w:p w14:paraId="3EA4AC23"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Role of the Medical Assistant</w:t>
      </w:r>
    </w:p>
    <w:p w14:paraId="4E6C881D"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Professional Behavior</w:t>
      </w:r>
    </w:p>
    <w:p w14:paraId="34AEB2BA"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Communication</w:t>
      </w:r>
    </w:p>
    <w:p w14:paraId="2D0B5C84"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Health Information</w:t>
      </w:r>
    </w:p>
    <w:p w14:paraId="27E910B7"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Insurance and Coding</w:t>
      </w:r>
    </w:p>
    <w:p w14:paraId="33331160"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Billing and Collections</w:t>
      </w:r>
    </w:p>
    <w:p w14:paraId="492E61FF"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Office Management</w:t>
      </w:r>
    </w:p>
    <w:p w14:paraId="1372507A" w14:textId="77777777" w:rsidR="001D02B0" w:rsidRPr="002F4738" w:rsidRDefault="001D02B0" w:rsidP="00897437">
      <w:pPr>
        <w:pStyle w:val="ListParagraph"/>
        <w:numPr>
          <w:ilvl w:val="0"/>
          <w:numId w:val="6"/>
        </w:numPr>
        <w:spacing w:after="0" w:line="240" w:lineRule="auto"/>
        <w:ind w:left="1080"/>
        <w:rPr>
          <w:szCs w:val="20"/>
        </w:rPr>
      </w:pPr>
      <w:r w:rsidRPr="002F4738">
        <w:rPr>
          <w:szCs w:val="20"/>
        </w:rPr>
        <w:t>Career Development</w:t>
      </w:r>
    </w:p>
    <w:p w14:paraId="23860DD2" w14:textId="77777777" w:rsidR="001D02B0" w:rsidRPr="002F4738" w:rsidRDefault="001D02B0" w:rsidP="00897437">
      <w:pPr>
        <w:ind w:left="720"/>
      </w:pPr>
    </w:p>
    <w:p w14:paraId="68CCFF4A" w14:textId="77777777" w:rsidR="001D02B0" w:rsidRPr="002F4738" w:rsidRDefault="001D02B0" w:rsidP="00897437">
      <w:pPr>
        <w:ind w:left="720"/>
      </w:pPr>
      <w:r w:rsidRPr="002F4738">
        <w:t>Textbook Outline:</w:t>
      </w:r>
    </w:p>
    <w:p w14:paraId="1B6A9719" w14:textId="77777777" w:rsidR="001D02B0" w:rsidRPr="002F4738" w:rsidRDefault="001D02B0" w:rsidP="00897437">
      <w:pPr>
        <w:ind w:left="720" w:firstLine="360"/>
      </w:pPr>
      <w:r w:rsidRPr="002F4738">
        <w:lastRenderedPageBreak/>
        <w:t>Medical Office Procedures:</w:t>
      </w:r>
    </w:p>
    <w:p w14:paraId="63334C0F" w14:textId="77777777" w:rsidR="001D02B0" w:rsidRPr="002F4738" w:rsidRDefault="001D02B0" w:rsidP="00897437">
      <w:pPr>
        <w:ind w:left="720" w:firstLine="720"/>
      </w:pPr>
      <w:r w:rsidRPr="002F4738">
        <w:t xml:space="preserve">Part 1 The Administrative Medical Assistant's Career </w:t>
      </w:r>
    </w:p>
    <w:p w14:paraId="41F9BB35" w14:textId="77777777" w:rsidR="001D02B0" w:rsidRPr="002F4738" w:rsidRDefault="001D02B0" w:rsidP="00897437">
      <w:pPr>
        <w:ind w:left="1800"/>
      </w:pPr>
      <w:r w:rsidRPr="002F4738">
        <w:t xml:space="preserve">Chapter 1 The Administrative Medical Assistant </w:t>
      </w:r>
    </w:p>
    <w:p w14:paraId="248FBF57" w14:textId="77777777" w:rsidR="001D02B0" w:rsidRPr="002F4738" w:rsidRDefault="001D02B0" w:rsidP="00897437">
      <w:pPr>
        <w:ind w:left="1800"/>
      </w:pPr>
      <w:r w:rsidRPr="002F4738">
        <w:t xml:space="preserve">Chapter 2 Medical Ethics, Law, and Compliance </w:t>
      </w:r>
    </w:p>
    <w:p w14:paraId="39AC3357" w14:textId="77777777" w:rsidR="001D02B0" w:rsidRPr="002F4738" w:rsidRDefault="001D02B0" w:rsidP="00897437">
      <w:pPr>
        <w:ind w:left="1440"/>
      </w:pPr>
      <w:r w:rsidRPr="002F4738">
        <w:t xml:space="preserve">Part 2 Administrative Responsibilities </w:t>
      </w:r>
    </w:p>
    <w:p w14:paraId="1E3A5611" w14:textId="77777777" w:rsidR="001D02B0" w:rsidRPr="002F4738" w:rsidRDefault="001D02B0" w:rsidP="00897437">
      <w:pPr>
        <w:ind w:left="1800"/>
      </w:pPr>
      <w:r w:rsidRPr="002F4738">
        <w:t>Chapter 3 Office Communications: An Overview of Verbal and Written Communication</w:t>
      </w:r>
    </w:p>
    <w:p w14:paraId="3F048C43" w14:textId="77777777" w:rsidR="001D02B0" w:rsidRPr="002F4738" w:rsidRDefault="001D02B0" w:rsidP="00897437">
      <w:pPr>
        <w:ind w:left="1800"/>
      </w:pPr>
      <w:r w:rsidRPr="002F4738">
        <w:t>Chapter 4 Office Communications: Phone, Scheduling and Mail</w:t>
      </w:r>
    </w:p>
    <w:p w14:paraId="2C85C81F" w14:textId="77777777" w:rsidR="001D02B0" w:rsidRPr="002F4738" w:rsidRDefault="001D02B0" w:rsidP="00897437">
      <w:pPr>
        <w:ind w:left="1800"/>
      </w:pPr>
      <w:r w:rsidRPr="002F4738">
        <w:t>Chapter 5 Managing Health Information</w:t>
      </w:r>
    </w:p>
    <w:p w14:paraId="235B28AD" w14:textId="77777777" w:rsidR="001D02B0" w:rsidRPr="002F4738" w:rsidRDefault="001D02B0" w:rsidP="00897437">
      <w:pPr>
        <w:ind w:left="1800"/>
      </w:pPr>
      <w:r w:rsidRPr="002F4738">
        <w:t>Chapter 6 Office Management</w:t>
      </w:r>
    </w:p>
    <w:p w14:paraId="7B343F66" w14:textId="77777777" w:rsidR="001D02B0" w:rsidRPr="002F4738" w:rsidRDefault="001D02B0" w:rsidP="00897437">
      <w:pPr>
        <w:ind w:left="1440"/>
      </w:pPr>
      <w:r w:rsidRPr="002F4738">
        <w:t>Part 3 Practice Financials</w:t>
      </w:r>
    </w:p>
    <w:p w14:paraId="1E7121FF" w14:textId="77777777" w:rsidR="001D02B0" w:rsidRPr="002F4738" w:rsidRDefault="001D02B0" w:rsidP="00897437">
      <w:pPr>
        <w:ind w:left="1800"/>
      </w:pPr>
      <w:r w:rsidRPr="002F4738">
        <w:t>Chapter 7 Insurance and Coding</w:t>
      </w:r>
    </w:p>
    <w:p w14:paraId="7531E383" w14:textId="77777777" w:rsidR="001D02B0" w:rsidRPr="002F4738" w:rsidRDefault="001D02B0" w:rsidP="00897437">
      <w:pPr>
        <w:ind w:left="1800"/>
      </w:pPr>
      <w:r w:rsidRPr="002F4738">
        <w:t>Chapter 8 Billing, Reimbursement, and Collections</w:t>
      </w:r>
    </w:p>
    <w:p w14:paraId="15F21B6B" w14:textId="77777777" w:rsidR="001D02B0" w:rsidRPr="002F4738" w:rsidRDefault="001D02B0" w:rsidP="00897437">
      <w:pPr>
        <w:ind w:left="1800"/>
      </w:pPr>
      <w:r w:rsidRPr="002F4738">
        <w:t>Chapter 9 Practice Finances</w:t>
      </w:r>
    </w:p>
    <w:p w14:paraId="0412910C" w14:textId="77777777" w:rsidR="001D02B0" w:rsidRPr="002F4738" w:rsidRDefault="001D02B0" w:rsidP="00897437">
      <w:pPr>
        <w:ind w:left="1440"/>
      </w:pPr>
      <w:r w:rsidRPr="002F4738">
        <w:t>Part 4 Preparing for Employment</w:t>
      </w:r>
    </w:p>
    <w:p w14:paraId="220FDEF4" w14:textId="3E854D96" w:rsidR="0006578D" w:rsidRPr="002F4738" w:rsidRDefault="001D02B0" w:rsidP="00897437">
      <w:pPr>
        <w:ind w:left="1800"/>
      </w:pPr>
      <w:r w:rsidRPr="002F4738">
        <w:t>Chapter 10 Preparing for Employment in the Medical Office</w:t>
      </w:r>
    </w:p>
    <w:p w14:paraId="0BD40641" w14:textId="6FCD382E" w:rsidR="0006578D" w:rsidRPr="002F4738" w:rsidRDefault="0006578D" w:rsidP="00897437">
      <w:pPr>
        <w:ind w:left="1800"/>
      </w:pPr>
    </w:p>
    <w:p w14:paraId="23B7ABB8" w14:textId="77777777" w:rsidR="0038471D" w:rsidRPr="002F4738" w:rsidRDefault="0038471D" w:rsidP="00897437">
      <w:pPr>
        <w:ind w:left="720"/>
        <w:rPr>
          <w:b/>
          <w:i/>
        </w:rPr>
      </w:pPr>
      <w:r w:rsidRPr="002F4738">
        <w:rPr>
          <w:b/>
          <w:i/>
        </w:rPr>
        <w:t>MAST 1101 Textbook (as needed, per instructor)</w:t>
      </w:r>
    </w:p>
    <w:p w14:paraId="58438863" w14:textId="77777777" w:rsidR="0038471D" w:rsidRPr="002F4738" w:rsidRDefault="0038471D" w:rsidP="00897437">
      <w:pPr>
        <w:ind w:left="720"/>
        <w:rPr>
          <w:b/>
          <w:bCs/>
          <w:i/>
        </w:rPr>
      </w:pPr>
      <w:proofErr w:type="spellStart"/>
      <w:r w:rsidRPr="002F4738">
        <w:rPr>
          <w:i/>
        </w:rPr>
        <w:t>Kinn's</w:t>
      </w:r>
      <w:proofErr w:type="spellEnd"/>
      <w:r w:rsidRPr="002F4738">
        <w:rPr>
          <w:i/>
        </w:rPr>
        <w:t xml:space="preserve"> The Medical Assistant</w:t>
      </w:r>
      <w:r w:rsidRPr="002F4738">
        <w:rPr>
          <w:i/>
          <w:iCs/>
        </w:rPr>
        <w:t xml:space="preserve"> with Student Study Guide and Procedure Checklist Manual &amp; ICD-10 Supplemental Package, </w:t>
      </w:r>
      <w:r w:rsidRPr="002F4738">
        <w:t>14</w:t>
      </w:r>
      <w:r w:rsidRPr="002F4738">
        <w:rPr>
          <w:vertAlign w:val="superscript"/>
        </w:rPr>
        <w:t>th</w:t>
      </w:r>
      <w:r w:rsidRPr="002F4738">
        <w:t xml:space="preserve"> Edition</w:t>
      </w:r>
      <w:r w:rsidRPr="002F4738">
        <w:rPr>
          <w:i/>
        </w:rPr>
        <w:t xml:space="preserve"> </w:t>
      </w:r>
      <w:r w:rsidRPr="002F4738">
        <w:t xml:space="preserve">(or most recent edition) – See Unit Two, Chapters 6-11 and related </w:t>
      </w:r>
      <w:proofErr w:type="spellStart"/>
      <w:r w:rsidRPr="002F4738">
        <w:t>Kinns</w:t>
      </w:r>
      <w:proofErr w:type="spellEnd"/>
      <w:r w:rsidRPr="002F4738">
        <w:t xml:space="preserve"> Skill Videos</w:t>
      </w:r>
    </w:p>
    <w:p w14:paraId="2A931A72" w14:textId="77777777" w:rsidR="001D02B0" w:rsidRPr="002F4738" w:rsidRDefault="001D02B0" w:rsidP="00897437">
      <w:pPr>
        <w:ind w:left="360"/>
      </w:pPr>
    </w:p>
    <w:p w14:paraId="686A4BBF" w14:textId="77777777" w:rsidR="001D02B0" w:rsidRPr="002F4738" w:rsidRDefault="001D02B0" w:rsidP="00897437">
      <w:pPr>
        <w:ind w:left="360"/>
        <w:rPr>
          <w:b/>
        </w:rPr>
      </w:pPr>
      <w:r w:rsidRPr="002F4738">
        <w:rPr>
          <w:b/>
        </w:rPr>
        <w:t>SAMPLE COURSE SCHEDULE *</w:t>
      </w:r>
    </w:p>
    <w:tbl>
      <w:tblPr>
        <w:tblStyle w:val="TableGrid"/>
        <w:tblW w:w="10530" w:type="dxa"/>
        <w:tblInd w:w="355" w:type="dxa"/>
        <w:shd w:val="clear" w:color="auto" w:fill="FFFF99"/>
        <w:tblLook w:val="04A0" w:firstRow="1" w:lastRow="0" w:firstColumn="1" w:lastColumn="0" w:noHBand="0" w:noVBand="1"/>
      </w:tblPr>
      <w:tblGrid>
        <w:gridCol w:w="918"/>
        <w:gridCol w:w="4482"/>
        <w:gridCol w:w="2340"/>
        <w:gridCol w:w="2790"/>
      </w:tblGrid>
      <w:tr w:rsidR="001D02B0" w:rsidRPr="002F4738" w14:paraId="17CCB809" w14:textId="77777777" w:rsidTr="00897437">
        <w:tc>
          <w:tcPr>
            <w:tcW w:w="918" w:type="dxa"/>
            <w:shd w:val="clear" w:color="auto" w:fill="auto"/>
          </w:tcPr>
          <w:p w14:paraId="50E8D167" w14:textId="77777777" w:rsidR="001D02B0" w:rsidRPr="002F4738" w:rsidRDefault="001D02B0" w:rsidP="00897437">
            <w:pPr>
              <w:rPr>
                <w:rFonts w:ascii="Arial" w:hAnsi="Arial" w:cs="Arial"/>
                <w:b/>
                <w:sz w:val="20"/>
                <w:szCs w:val="20"/>
              </w:rPr>
            </w:pPr>
            <w:r w:rsidRPr="002F4738">
              <w:rPr>
                <w:rFonts w:ascii="Arial" w:hAnsi="Arial" w:cs="Arial"/>
                <w:b/>
                <w:sz w:val="20"/>
                <w:szCs w:val="20"/>
              </w:rPr>
              <w:t>WEEK</w:t>
            </w:r>
          </w:p>
        </w:tc>
        <w:tc>
          <w:tcPr>
            <w:tcW w:w="4482" w:type="dxa"/>
            <w:shd w:val="clear" w:color="auto" w:fill="auto"/>
          </w:tcPr>
          <w:p w14:paraId="0EB62F4B" w14:textId="77777777" w:rsidR="001D02B0" w:rsidRPr="002F4738" w:rsidRDefault="001D02B0" w:rsidP="00897437">
            <w:pPr>
              <w:rPr>
                <w:rFonts w:ascii="Arial" w:hAnsi="Arial" w:cs="Arial"/>
                <w:b/>
                <w:sz w:val="20"/>
                <w:szCs w:val="20"/>
              </w:rPr>
            </w:pPr>
            <w:r w:rsidRPr="002F4738">
              <w:rPr>
                <w:rFonts w:ascii="Arial" w:hAnsi="Arial" w:cs="Arial"/>
                <w:b/>
                <w:sz w:val="20"/>
                <w:szCs w:val="20"/>
              </w:rPr>
              <w:t>TOPIC/CONTENT</w:t>
            </w:r>
          </w:p>
        </w:tc>
        <w:tc>
          <w:tcPr>
            <w:tcW w:w="2340" w:type="dxa"/>
            <w:shd w:val="clear" w:color="auto" w:fill="auto"/>
          </w:tcPr>
          <w:p w14:paraId="7E40FFAC" w14:textId="77777777" w:rsidR="001D02B0" w:rsidRPr="002F4738" w:rsidRDefault="001D02B0" w:rsidP="00897437">
            <w:pPr>
              <w:rPr>
                <w:rFonts w:ascii="Arial" w:hAnsi="Arial" w:cs="Arial"/>
                <w:b/>
                <w:sz w:val="20"/>
                <w:szCs w:val="20"/>
              </w:rPr>
            </w:pPr>
            <w:r w:rsidRPr="002F4738">
              <w:rPr>
                <w:rFonts w:ascii="Arial" w:hAnsi="Arial" w:cs="Arial"/>
                <w:b/>
                <w:sz w:val="20"/>
                <w:szCs w:val="20"/>
              </w:rPr>
              <w:t>EVALUATION</w:t>
            </w:r>
          </w:p>
        </w:tc>
        <w:tc>
          <w:tcPr>
            <w:tcW w:w="2790" w:type="dxa"/>
            <w:shd w:val="clear" w:color="auto" w:fill="auto"/>
          </w:tcPr>
          <w:p w14:paraId="1E9D68DD" w14:textId="77777777" w:rsidR="001D02B0" w:rsidRPr="002F4738" w:rsidRDefault="001D02B0" w:rsidP="00897437">
            <w:pPr>
              <w:rPr>
                <w:rFonts w:ascii="Arial" w:hAnsi="Arial" w:cs="Arial"/>
                <w:b/>
                <w:sz w:val="20"/>
                <w:szCs w:val="20"/>
              </w:rPr>
            </w:pPr>
            <w:r w:rsidRPr="002F4738">
              <w:rPr>
                <w:rFonts w:ascii="Arial" w:hAnsi="Arial" w:cs="Arial"/>
                <w:b/>
                <w:sz w:val="20"/>
                <w:szCs w:val="20"/>
              </w:rPr>
              <w:t>LEARNING OBJECTIVE</w:t>
            </w:r>
          </w:p>
        </w:tc>
      </w:tr>
      <w:tr w:rsidR="001D02B0" w:rsidRPr="002F4738" w14:paraId="669F527E" w14:textId="77777777" w:rsidTr="00897437">
        <w:trPr>
          <w:trHeight w:val="1520"/>
        </w:trPr>
        <w:tc>
          <w:tcPr>
            <w:tcW w:w="918" w:type="dxa"/>
            <w:vMerge w:val="restart"/>
            <w:shd w:val="clear" w:color="auto" w:fill="auto"/>
          </w:tcPr>
          <w:p w14:paraId="23BCEB44" w14:textId="77777777" w:rsidR="001D02B0" w:rsidRPr="002F4738" w:rsidRDefault="001D02B0" w:rsidP="00897437">
            <w:pPr>
              <w:rPr>
                <w:rFonts w:ascii="Arial" w:hAnsi="Arial" w:cs="Arial"/>
                <w:sz w:val="20"/>
                <w:szCs w:val="20"/>
              </w:rPr>
            </w:pPr>
            <w:r w:rsidRPr="002F4738">
              <w:rPr>
                <w:rFonts w:ascii="Arial" w:hAnsi="Arial" w:cs="Arial"/>
                <w:sz w:val="20"/>
                <w:szCs w:val="20"/>
              </w:rPr>
              <w:t>1</w:t>
            </w:r>
          </w:p>
        </w:tc>
        <w:tc>
          <w:tcPr>
            <w:tcW w:w="4482" w:type="dxa"/>
            <w:shd w:val="clear" w:color="auto" w:fill="auto"/>
          </w:tcPr>
          <w:p w14:paraId="219A59CF" w14:textId="67A37D57"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w:t>
            </w:r>
            <w:r w:rsidR="004027B0" w:rsidRPr="002F4738">
              <w:rPr>
                <w:rFonts w:ascii="Arial" w:hAnsi="Arial" w:cs="Arial"/>
                <w:b/>
                <w:sz w:val="20"/>
                <w:szCs w:val="20"/>
              </w:rPr>
              <w:t>OPIC</w:t>
            </w:r>
            <w:r w:rsidR="00921D97" w:rsidRPr="002F4738">
              <w:rPr>
                <w:rFonts w:ascii="Arial" w:hAnsi="Arial" w:cs="Arial"/>
                <w:b/>
                <w:sz w:val="20"/>
                <w:szCs w:val="20"/>
              </w:rPr>
              <w:t xml:space="preserve"> (</w:t>
            </w:r>
            <w:r w:rsidR="00CF127F" w:rsidRPr="002F4738">
              <w:rPr>
                <w:rFonts w:ascii="Arial" w:hAnsi="Arial" w:cs="Arial"/>
                <w:b/>
                <w:sz w:val="20"/>
                <w:szCs w:val="20"/>
              </w:rPr>
              <w:t>CAMPUS/</w:t>
            </w:r>
            <w:r w:rsidR="00921D97" w:rsidRPr="002F4738">
              <w:rPr>
                <w:rFonts w:ascii="Arial" w:hAnsi="Arial" w:cs="Arial"/>
                <w:b/>
                <w:sz w:val="20"/>
                <w:szCs w:val="20"/>
              </w:rPr>
              <w:t>CANVAS)</w:t>
            </w:r>
            <w:r w:rsidRPr="002F4738">
              <w:rPr>
                <w:rFonts w:ascii="Arial" w:hAnsi="Arial" w:cs="Arial"/>
                <w:b/>
                <w:sz w:val="20"/>
                <w:szCs w:val="20"/>
              </w:rPr>
              <w:t>:</w:t>
            </w:r>
            <w:r w:rsidRPr="002F4738">
              <w:rPr>
                <w:rFonts w:ascii="Arial" w:hAnsi="Arial" w:cs="Arial"/>
                <w:sz w:val="20"/>
                <w:szCs w:val="20"/>
              </w:rPr>
              <w:t xml:space="preserve"> Syllabus, Class Rules, Simulations</w:t>
            </w:r>
            <w:r w:rsidR="00C5257D" w:rsidRPr="002F4738">
              <w:rPr>
                <w:rFonts w:ascii="Arial" w:hAnsi="Arial" w:cs="Arial"/>
                <w:sz w:val="20"/>
                <w:szCs w:val="20"/>
              </w:rPr>
              <w:t>/</w:t>
            </w:r>
            <w:proofErr w:type="spellStart"/>
            <w:r w:rsidR="00C5257D" w:rsidRPr="002F4738">
              <w:rPr>
                <w:rFonts w:ascii="Arial" w:hAnsi="Arial" w:cs="Arial"/>
                <w:sz w:val="20"/>
                <w:szCs w:val="20"/>
              </w:rPr>
              <w:t>SimChart</w:t>
            </w:r>
            <w:proofErr w:type="spellEnd"/>
            <w:r w:rsidRPr="002F4738">
              <w:rPr>
                <w:rFonts w:ascii="Arial" w:hAnsi="Arial" w:cs="Arial"/>
                <w:sz w:val="20"/>
                <w:szCs w:val="20"/>
              </w:rPr>
              <w:t>,</w:t>
            </w:r>
            <w:r w:rsidR="008660DC" w:rsidRPr="002F4738">
              <w:rPr>
                <w:rFonts w:ascii="Arial" w:hAnsi="Arial" w:cs="Arial"/>
                <w:sz w:val="20"/>
                <w:szCs w:val="20"/>
              </w:rPr>
              <w:t xml:space="preserve"> </w:t>
            </w:r>
            <w:r w:rsidR="003D7911" w:rsidRPr="002F4738">
              <w:rPr>
                <w:rFonts w:ascii="Arial" w:hAnsi="Arial" w:cs="Arial"/>
                <w:sz w:val="20"/>
                <w:szCs w:val="20"/>
              </w:rPr>
              <w:t xml:space="preserve">Online Administrative Skill Videos, </w:t>
            </w:r>
            <w:r w:rsidR="008660DC" w:rsidRPr="002F4738">
              <w:rPr>
                <w:rFonts w:ascii="Arial" w:hAnsi="Arial" w:cs="Arial"/>
                <w:sz w:val="20"/>
                <w:szCs w:val="20"/>
              </w:rPr>
              <w:t>Work</w:t>
            </w:r>
            <w:r w:rsidRPr="002F4738">
              <w:rPr>
                <w:rFonts w:ascii="Arial" w:hAnsi="Arial" w:cs="Arial"/>
                <w:sz w:val="20"/>
                <w:szCs w:val="20"/>
              </w:rPr>
              <w:t xml:space="preserve"> Projects</w:t>
            </w:r>
            <w:r w:rsidR="008660DC" w:rsidRPr="002F4738">
              <w:rPr>
                <w:rFonts w:ascii="Arial" w:hAnsi="Arial" w:cs="Arial"/>
                <w:sz w:val="20"/>
                <w:szCs w:val="20"/>
              </w:rPr>
              <w:t xml:space="preserve"> (WP)</w:t>
            </w:r>
            <w:r w:rsidRPr="002F4738">
              <w:rPr>
                <w:rFonts w:ascii="Arial" w:hAnsi="Arial" w:cs="Arial"/>
                <w:sz w:val="20"/>
                <w:szCs w:val="20"/>
              </w:rPr>
              <w:t>, Publisher Online Skill Videos &amp; Resources, Office/Computer (OC) Lab Policies, Peer Evaluation and CBE Policies</w:t>
            </w:r>
          </w:p>
          <w:p w14:paraId="3993F1FF" w14:textId="06AD03F9" w:rsidR="00921D97"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 xml:space="preserve">TOPIC </w:t>
            </w:r>
            <w:r w:rsidR="00921D97" w:rsidRPr="002F4738">
              <w:rPr>
                <w:rFonts w:ascii="Arial" w:hAnsi="Arial" w:cs="Arial"/>
                <w:b/>
                <w:sz w:val="20"/>
                <w:szCs w:val="20"/>
              </w:rPr>
              <w:t>(</w:t>
            </w:r>
            <w:r w:rsidR="00CF127F" w:rsidRPr="002F4738">
              <w:rPr>
                <w:rFonts w:ascii="Arial" w:hAnsi="Arial" w:cs="Arial"/>
                <w:b/>
                <w:sz w:val="20"/>
                <w:szCs w:val="20"/>
              </w:rPr>
              <w:t>CAMPUS/</w:t>
            </w:r>
            <w:r w:rsidR="00921D97" w:rsidRPr="002F4738">
              <w:rPr>
                <w:rFonts w:ascii="Arial" w:hAnsi="Arial" w:cs="Arial"/>
                <w:b/>
                <w:sz w:val="20"/>
                <w:szCs w:val="20"/>
              </w:rPr>
              <w:t>CANVAS</w:t>
            </w:r>
            <w:proofErr w:type="gramStart"/>
            <w:r w:rsidR="00921D97" w:rsidRPr="002F4738">
              <w:rPr>
                <w:rFonts w:ascii="Arial" w:hAnsi="Arial" w:cs="Arial"/>
                <w:b/>
                <w:sz w:val="20"/>
                <w:szCs w:val="20"/>
              </w:rPr>
              <w:t xml:space="preserve">) </w:t>
            </w:r>
            <w:r w:rsidR="001D02B0" w:rsidRPr="002F4738">
              <w:rPr>
                <w:rFonts w:ascii="Arial" w:hAnsi="Arial" w:cs="Arial"/>
                <w:b/>
                <w:sz w:val="20"/>
                <w:szCs w:val="20"/>
              </w:rPr>
              <w:t>:</w:t>
            </w:r>
            <w:proofErr w:type="gramEnd"/>
            <w:r w:rsidR="001D02B0" w:rsidRPr="002F4738">
              <w:rPr>
                <w:rFonts w:ascii="Arial" w:hAnsi="Arial" w:cs="Arial"/>
                <w:sz w:val="20"/>
                <w:szCs w:val="20"/>
              </w:rPr>
              <w:t xml:space="preserve"> The Administrative Medical Assistant (1) – Thinking It Through</w:t>
            </w:r>
            <w:r w:rsidR="00C5257D" w:rsidRPr="002F4738">
              <w:rPr>
                <w:rFonts w:ascii="Arial" w:hAnsi="Arial" w:cs="Arial"/>
                <w:sz w:val="20"/>
                <w:szCs w:val="20"/>
              </w:rPr>
              <w:t xml:space="preserve"> and Projects</w:t>
            </w:r>
            <w:r w:rsidR="001D02B0" w:rsidRPr="002F4738">
              <w:rPr>
                <w:rFonts w:ascii="Arial" w:hAnsi="Arial" w:cs="Arial"/>
                <w:sz w:val="20"/>
                <w:szCs w:val="20"/>
              </w:rPr>
              <w:t xml:space="preserve"> as assigned</w:t>
            </w:r>
          </w:p>
          <w:p w14:paraId="37EF2CF9" w14:textId="65DD03F6" w:rsidR="001D02B0" w:rsidRPr="002F4738" w:rsidRDefault="004027B0" w:rsidP="00897437">
            <w:pPr>
              <w:pStyle w:val="ListParagraph"/>
              <w:numPr>
                <w:ilvl w:val="0"/>
                <w:numId w:val="8"/>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921D97" w:rsidRPr="002F4738">
              <w:rPr>
                <w:rFonts w:ascii="Arial" w:hAnsi="Arial" w:cs="Arial"/>
                <w:b/>
                <w:sz w:val="20"/>
                <w:szCs w:val="20"/>
              </w:rPr>
              <w:t xml:space="preserve"> (</w:t>
            </w:r>
            <w:r w:rsidR="00CF127F" w:rsidRPr="002F4738">
              <w:rPr>
                <w:rFonts w:ascii="Arial" w:hAnsi="Arial" w:cs="Arial"/>
                <w:b/>
                <w:sz w:val="20"/>
                <w:szCs w:val="20"/>
              </w:rPr>
              <w:t>CAMPUS/</w:t>
            </w:r>
            <w:r w:rsidR="00921D97" w:rsidRPr="002F4738">
              <w:rPr>
                <w:rFonts w:ascii="Arial" w:hAnsi="Arial" w:cs="Arial"/>
                <w:b/>
                <w:sz w:val="20"/>
                <w:szCs w:val="20"/>
              </w:rPr>
              <w:t>CANVAS):</w:t>
            </w:r>
            <w:r w:rsidR="00921D97" w:rsidRPr="002F4738">
              <w:rPr>
                <w:rFonts w:ascii="Arial" w:hAnsi="Arial" w:cs="Arial"/>
                <w:sz w:val="20"/>
                <w:szCs w:val="20"/>
              </w:rPr>
              <w:t xml:space="preserve"> Medical Ethics, Law and Compliance (2) – </w:t>
            </w:r>
            <w:r w:rsidR="00C5257D" w:rsidRPr="002F4738">
              <w:rPr>
                <w:rFonts w:ascii="Arial" w:hAnsi="Arial" w:cs="Arial"/>
                <w:sz w:val="20"/>
                <w:szCs w:val="20"/>
              </w:rPr>
              <w:t>Thinking It Through and Projects as assigned</w:t>
            </w:r>
          </w:p>
        </w:tc>
        <w:tc>
          <w:tcPr>
            <w:tcW w:w="2340" w:type="dxa"/>
            <w:vMerge w:val="restart"/>
            <w:shd w:val="clear" w:color="auto" w:fill="auto"/>
          </w:tcPr>
          <w:p w14:paraId="68DA5EC1" w14:textId="6A1C0B34" w:rsidR="00A46FA7" w:rsidRPr="002F4738" w:rsidRDefault="001D02B0"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Cognitive Objectives: Exam Questions</w:t>
            </w:r>
            <w:r w:rsidR="00A46FA7" w:rsidRPr="002F4738">
              <w:rPr>
                <w:rFonts w:ascii="Arial" w:hAnsi="Arial" w:cs="Arial"/>
                <w:sz w:val="20"/>
                <w:szCs w:val="20"/>
              </w:rPr>
              <w:t xml:space="preserve"> </w:t>
            </w:r>
          </w:p>
          <w:p w14:paraId="1C7210D2" w14:textId="77777777" w:rsidR="00A46FA7" w:rsidRPr="002F4738" w:rsidRDefault="00A46FA7"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Psychomotor: CBE</w:t>
            </w:r>
          </w:p>
          <w:p w14:paraId="5EFC01AF" w14:textId="77777777" w:rsidR="00A46FA7" w:rsidRPr="002F4738" w:rsidRDefault="00A46FA7"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Affective: Scenario/CBE</w:t>
            </w:r>
          </w:p>
          <w:p w14:paraId="6D9D18BB" w14:textId="04D975AA" w:rsidR="001D02B0" w:rsidRPr="002F4738" w:rsidRDefault="00A46FA7" w:rsidP="00897437">
            <w:pPr>
              <w:pStyle w:val="ListParagraph"/>
              <w:numPr>
                <w:ilvl w:val="0"/>
                <w:numId w:val="7"/>
              </w:numPr>
              <w:tabs>
                <w:tab w:val="left" w:pos="162"/>
              </w:tabs>
              <w:spacing w:after="0" w:line="240" w:lineRule="auto"/>
              <w:ind w:left="144" w:hanging="216"/>
              <w:jc w:val="left"/>
              <w:rPr>
                <w:rFonts w:ascii="Arial" w:hAnsi="Arial" w:cs="Arial"/>
                <w:sz w:val="20"/>
                <w:szCs w:val="20"/>
              </w:rPr>
            </w:pPr>
            <w:r w:rsidRPr="002F4738">
              <w:rPr>
                <w:rFonts w:ascii="Arial" w:hAnsi="Arial" w:cs="Arial"/>
                <w:sz w:val="20"/>
                <w:szCs w:val="20"/>
              </w:rPr>
              <w:t>Presentation/Project: Rubric</w:t>
            </w:r>
          </w:p>
        </w:tc>
        <w:tc>
          <w:tcPr>
            <w:tcW w:w="2790" w:type="dxa"/>
            <w:vMerge w:val="restart"/>
            <w:shd w:val="clear" w:color="auto" w:fill="auto"/>
          </w:tcPr>
          <w:p w14:paraId="3ECABAB1"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(1) X.C.1</w:t>
            </w:r>
          </w:p>
          <w:p w14:paraId="0268DC6A" w14:textId="77777777" w:rsidR="001D02B0" w:rsidRPr="002F4738" w:rsidRDefault="001D02B0" w:rsidP="00897437">
            <w:pPr>
              <w:jc w:val="left"/>
              <w:rPr>
                <w:rFonts w:ascii="Arial" w:hAnsi="Arial" w:cs="Arial"/>
                <w:sz w:val="20"/>
                <w:szCs w:val="20"/>
              </w:rPr>
            </w:pPr>
          </w:p>
          <w:p w14:paraId="0BDC8642"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(2) X.P.2.b</w:t>
            </w:r>
          </w:p>
          <w:p w14:paraId="26174ADA" w14:textId="77777777" w:rsidR="001D02B0" w:rsidRPr="002F4738" w:rsidRDefault="001D02B0" w:rsidP="00897437">
            <w:pPr>
              <w:jc w:val="left"/>
              <w:rPr>
                <w:rFonts w:ascii="Arial" w:hAnsi="Arial" w:cs="Arial"/>
                <w:sz w:val="20"/>
                <w:szCs w:val="20"/>
              </w:rPr>
            </w:pPr>
          </w:p>
        </w:tc>
      </w:tr>
      <w:tr w:rsidR="001D02B0" w:rsidRPr="002F4738" w14:paraId="098D59D6" w14:textId="77777777" w:rsidTr="00897437">
        <w:trPr>
          <w:trHeight w:val="593"/>
        </w:trPr>
        <w:tc>
          <w:tcPr>
            <w:tcW w:w="918" w:type="dxa"/>
            <w:vMerge/>
            <w:shd w:val="clear" w:color="auto" w:fill="auto"/>
          </w:tcPr>
          <w:p w14:paraId="092C9D68" w14:textId="77777777" w:rsidR="001D02B0" w:rsidRPr="002F4738" w:rsidRDefault="001D02B0" w:rsidP="00897437">
            <w:pPr>
              <w:rPr>
                <w:rFonts w:ascii="Arial" w:hAnsi="Arial" w:cs="Arial"/>
                <w:sz w:val="20"/>
                <w:szCs w:val="20"/>
              </w:rPr>
            </w:pPr>
          </w:p>
        </w:tc>
        <w:tc>
          <w:tcPr>
            <w:tcW w:w="4482" w:type="dxa"/>
            <w:shd w:val="clear" w:color="auto" w:fill="auto"/>
          </w:tcPr>
          <w:p w14:paraId="6DE7225D" w14:textId="5EF08A68" w:rsidR="00612F49" w:rsidRPr="002F4738" w:rsidRDefault="008660DC" w:rsidP="00897437">
            <w:pPr>
              <w:pStyle w:val="ListParagraph"/>
              <w:numPr>
                <w:ilvl w:val="0"/>
                <w:numId w:val="8"/>
              </w:numPr>
              <w:spacing w:after="0" w:line="240" w:lineRule="auto"/>
              <w:ind w:left="144" w:hanging="180"/>
              <w:jc w:val="left"/>
              <w:rPr>
                <w:rFonts w:ascii="Arial" w:hAnsi="Arial" w:cs="Arial"/>
                <w:sz w:val="20"/>
                <w:szCs w:val="20"/>
              </w:rPr>
            </w:pPr>
            <w:r w:rsidRPr="002F4738">
              <w:rPr>
                <w:rFonts w:ascii="Arial" w:hAnsi="Arial" w:cs="Arial"/>
                <w:b/>
                <w:sz w:val="20"/>
                <w:szCs w:val="20"/>
              </w:rPr>
              <w:t>OC</w:t>
            </w:r>
            <w:r w:rsidR="00CF127F" w:rsidRPr="002F4738">
              <w:rPr>
                <w:rFonts w:ascii="Arial" w:hAnsi="Arial" w:cs="Arial"/>
                <w:b/>
                <w:sz w:val="20"/>
                <w:szCs w:val="20"/>
              </w:rPr>
              <w:t xml:space="preserve"> SKILL</w:t>
            </w:r>
            <w:r w:rsidRPr="002F4738">
              <w:rPr>
                <w:rFonts w:ascii="Arial" w:hAnsi="Arial" w:cs="Arial"/>
                <w:b/>
                <w:sz w:val="20"/>
                <w:szCs w:val="20"/>
              </w:rPr>
              <w:t xml:space="preserve"> LAB: </w:t>
            </w:r>
            <w:r w:rsidR="00921D97" w:rsidRPr="002F4738">
              <w:rPr>
                <w:rFonts w:ascii="Arial" w:hAnsi="Arial" w:cs="Arial"/>
                <w:b/>
                <w:sz w:val="20"/>
                <w:szCs w:val="20"/>
              </w:rPr>
              <w:t>Work Project (WP)</w:t>
            </w:r>
            <w:r w:rsidR="00CF127F" w:rsidRPr="002F4738">
              <w:rPr>
                <w:rFonts w:ascii="Arial" w:hAnsi="Arial" w:cs="Arial"/>
                <w:b/>
                <w:sz w:val="20"/>
                <w:szCs w:val="20"/>
              </w:rPr>
              <w:t xml:space="preserve"> CAMPUS:</w:t>
            </w:r>
            <w:r w:rsidR="001D02B0" w:rsidRPr="002F4738">
              <w:rPr>
                <w:rFonts w:ascii="Arial" w:hAnsi="Arial" w:cs="Arial"/>
                <w:sz w:val="20"/>
                <w:szCs w:val="20"/>
              </w:rPr>
              <w:t xml:space="preserve"> </w:t>
            </w:r>
            <w:r w:rsidR="00921D97" w:rsidRPr="002F4738">
              <w:rPr>
                <w:rFonts w:ascii="Arial" w:eastAsiaTheme="minorHAnsi" w:hAnsi="Arial" w:cs="Arial"/>
                <w:sz w:val="20"/>
                <w:szCs w:val="20"/>
              </w:rPr>
              <w:t>1.1, 1.3</w:t>
            </w:r>
            <w:r w:rsidRPr="002F4738">
              <w:rPr>
                <w:rFonts w:ascii="Arial" w:eastAsiaTheme="minorHAnsi" w:hAnsi="Arial" w:cs="Arial"/>
                <w:sz w:val="20"/>
                <w:szCs w:val="20"/>
              </w:rPr>
              <w:t xml:space="preserve"> and </w:t>
            </w:r>
            <w:r w:rsidR="001D02B0" w:rsidRPr="002F4738">
              <w:rPr>
                <w:rFonts w:ascii="Arial" w:eastAsiaTheme="minorHAnsi" w:hAnsi="Arial" w:cs="Arial"/>
                <w:sz w:val="20"/>
                <w:szCs w:val="20"/>
              </w:rPr>
              <w:t>2.2, 2.3, 2.4, 2.5</w:t>
            </w:r>
          </w:p>
        </w:tc>
        <w:tc>
          <w:tcPr>
            <w:tcW w:w="2340" w:type="dxa"/>
            <w:vMerge/>
            <w:shd w:val="clear" w:color="auto" w:fill="auto"/>
          </w:tcPr>
          <w:p w14:paraId="571E2CFD"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3BB0D2A2" w14:textId="77777777" w:rsidR="001D02B0" w:rsidRPr="002F4738" w:rsidRDefault="001D02B0" w:rsidP="00897437">
            <w:pPr>
              <w:rPr>
                <w:rFonts w:ascii="Arial" w:hAnsi="Arial" w:cs="Arial"/>
                <w:sz w:val="20"/>
                <w:szCs w:val="20"/>
              </w:rPr>
            </w:pPr>
          </w:p>
        </w:tc>
      </w:tr>
      <w:tr w:rsidR="001D02B0" w:rsidRPr="002F4738" w14:paraId="5EE33D3A" w14:textId="77777777" w:rsidTr="00897437">
        <w:trPr>
          <w:trHeight w:val="602"/>
        </w:trPr>
        <w:tc>
          <w:tcPr>
            <w:tcW w:w="918" w:type="dxa"/>
            <w:vMerge w:val="restart"/>
            <w:shd w:val="clear" w:color="auto" w:fill="auto"/>
          </w:tcPr>
          <w:p w14:paraId="0EBC1713" w14:textId="77777777" w:rsidR="001D02B0" w:rsidRPr="002F4738" w:rsidRDefault="001D02B0" w:rsidP="00897437">
            <w:pPr>
              <w:rPr>
                <w:rFonts w:ascii="Arial" w:hAnsi="Arial" w:cs="Arial"/>
                <w:sz w:val="20"/>
                <w:szCs w:val="20"/>
              </w:rPr>
            </w:pPr>
            <w:r w:rsidRPr="002F4738">
              <w:rPr>
                <w:rFonts w:ascii="Arial" w:hAnsi="Arial" w:cs="Arial"/>
                <w:sz w:val="20"/>
                <w:szCs w:val="20"/>
              </w:rPr>
              <w:t>2</w:t>
            </w:r>
          </w:p>
        </w:tc>
        <w:tc>
          <w:tcPr>
            <w:tcW w:w="4482" w:type="dxa"/>
            <w:shd w:val="clear" w:color="auto" w:fill="auto"/>
          </w:tcPr>
          <w:p w14:paraId="60CDED72" w14:textId="68DF2764" w:rsidR="001D02B0"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CF76CB" w:rsidRPr="002F4738">
              <w:rPr>
                <w:rFonts w:ascii="Arial" w:hAnsi="Arial" w:cs="Arial"/>
                <w:b/>
                <w:sz w:val="20"/>
                <w:szCs w:val="20"/>
              </w:rPr>
              <w:t xml:space="preserve"> (</w:t>
            </w:r>
            <w:r w:rsidR="00CF127F" w:rsidRPr="002F4738">
              <w:rPr>
                <w:rFonts w:ascii="Arial" w:hAnsi="Arial" w:cs="Arial"/>
                <w:b/>
                <w:sz w:val="20"/>
                <w:szCs w:val="20"/>
              </w:rPr>
              <w:t>CAMPUS/</w:t>
            </w:r>
            <w:r w:rsidR="00CF76CB" w:rsidRPr="002F4738">
              <w:rPr>
                <w:rFonts w:ascii="Arial" w:hAnsi="Arial" w:cs="Arial"/>
                <w:b/>
                <w:sz w:val="20"/>
                <w:szCs w:val="20"/>
              </w:rPr>
              <w:t>CANVAS)</w:t>
            </w:r>
            <w:r w:rsidR="001D02B0" w:rsidRPr="002F4738">
              <w:rPr>
                <w:rFonts w:ascii="Arial" w:hAnsi="Arial" w:cs="Arial"/>
                <w:b/>
                <w:sz w:val="20"/>
                <w:szCs w:val="20"/>
              </w:rPr>
              <w:t>:</w:t>
            </w:r>
            <w:r w:rsidR="001D02B0" w:rsidRPr="002F4738">
              <w:rPr>
                <w:rFonts w:ascii="Arial" w:hAnsi="Arial" w:cs="Arial"/>
                <w:sz w:val="20"/>
                <w:szCs w:val="20"/>
              </w:rPr>
              <w:t xml:space="preserve"> Office Communications (3) – </w:t>
            </w:r>
            <w:r w:rsidR="00C5257D" w:rsidRPr="002F4738">
              <w:rPr>
                <w:rFonts w:ascii="Arial" w:hAnsi="Arial" w:cs="Arial"/>
                <w:sz w:val="20"/>
                <w:szCs w:val="20"/>
              </w:rPr>
              <w:t>Thinking It Through and Projects as assigned</w:t>
            </w:r>
          </w:p>
          <w:p w14:paraId="571B1B6F" w14:textId="6456CA36" w:rsidR="00612F49"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CF76CB" w:rsidRPr="002F4738">
              <w:rPr>
                <w:rFonts w:ascii="Arial" w:hAnsi="Arial" w:cs="Arial"/>
                <w:b/>
                <w:sz w:val="20"/>
                <w:szCs w:val="20"/>
              </w:rPr>
              <w:t xml:space="preserve"> (</w:t>
            </w:r>
            <w:r w:rsidR="00CF127F" w:rsidRPr="002F4738">
              <w:rPr>
                <w:rFonts w:ascii="Arial" w:hAnsi="Arial" w:cs="Arial"/>
                <w:b/>
                <w:sz w:val="20"/>
                <w:szCs w:val="20"/>
              </w:rPr>
              <w:t>CAMPUS/</w:t>
            </w:r>
            <w:r w:rsidR="00CF76CB" w:rsidRPr="002F4738">
              <w:rPr>
                <w:rFonts w:ascii="Arial" w:hAnsi="Arial" w:cs="Arial"/>
                <w:b/>
                <w:sz w:val="20"/>
                <w:szCs w:val="20"/>
              </w:rPr>
              <w:t>CANVAS):</w:t>
            </w:r>
            <w:r w:rsidR="00CF76CB" w:rsidRPr="002F4738">
              <w:rPr>
                <w:rFonts w:ascii="Arial" w:hAnsi="Arial" w:cs="Arial"/>
                <w:sz w:val="20"/>
                <w:szCs w:val="20"/>
              </w:rPr>
              <w:t xml:space="preserve"> Phone, Scheduling and Mail (4) – </w:t>
            </w:r>
            <w:r w:rsidR="00C5257D" w:rsidRPr="002F4738">
              <w:rPr>
                <w:rFonts w:ascii="Arial" w:hAnsi="Arial" w:cs="Arial"/>
                <w:sz w:val="20"/>
                <w:szCs w:val="20"/>
              </w:rPr>
              <w:t>Thinking It Through and Projects as assigned</w:t>
            </w:r>
          </w:p>
        </w:tc>
        <w:tc>
          <w:tcPr>
            <w:tcW w:w="2340" w:type="dxa"/>
            <w:vMerge w:val="restart"/>
            <w:shd w:val="clear" w:color="auto" w:fill="auto"/>
          </w:tcPr>
          <w:p w14:paraId="0EDC2892" w14:textId="0FF6E09F" w:rsidR="00A46FA7" w:rsidRPr="002F4738" w:rsidRDefault="001D02B0"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Cognitive Objectives: Exam Questions</w:t>
            </w:r>
            <w:r w:rsidR="00A46FA7" w:rsidRPr="002F4738">
              <w:rPr>
                <w:rFonts w:ascii="Arial" w:hAnsi="Arial" w:cs="Arial"/>
                <w:sz w:val="20"/>
                <w:szCs w:val="20"/>
              </w:rPr>
              <w:t xml:space="preserve"> </w:t>
            </w:r>
          </w:p>
          <w:p w14:paraId="2F0D2775" w14:textId="77777777" w:rsidR="00A46FA7" w:rsidRPr="002F4738" w:rsidRDefault="00A46FA7"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Psychomotor: CBE</w:t>
            </w:r>
          </w:p>
          <w:p w14:paraId="26AF72BF" w14:textId="77777777" w:rsidR="00A46FA7" w:rsidRPr="002F4738" w:rsidRDefault="00A46FA7" w:rsidP="00897437">
            <w:pPr>
              <w:pStyle w:val="ListParagraph"/>
              <w:widowControl w:val="0"/>
              <w:numPr>
                <w:ilvl w:val="0"/>
                <w:numId w:val="38"/>
              </w:numPr>
              <w:autoSpaceDE w:val="0"/>
              <w:autoSpaceDN w:val="0"/>
              <w:adjustRightInd w:val="0"/>
              <w:spacing w:after="0" w:line="240" w:lineRule="auto"/>
              <w:ind w:left="162" w:hanging="180"/>
              <w:jc w:val="left"/>
              <w:rPr>
                <w:rFonts w:ascii="Arial" w:hAnsi="Arial" w:cs="Arial"/>
                <w:sz w:val="20"/>
                <w:szCs w:val="20"/>
              </w:rPr>
            </w:pPr>
            <w:r w:rsidRPr="002F4738">
              <w:rPr>
                <w:rFonts w:ascii="Arial" w:hAnsi="Arial" w:cs="Arial"/>
                <w:sz w:val="20"/>
                <w:szCs w:val="20"/>
              </w:rPr>
              <w:t>Affective: Scenario/CBE</w:t>
            </w:r>
          </w:p>
          <w:p w14:paraId="45F8562D" w14:textId="33D1C88D" w:rsidR="001D02B0" w:rsidRPr="002F4738" w:rsidRDefault="00A46FA7"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Presentation/Project: Rubric</w:t>
            </w:r>
          </w:p>
        </w:tc>
        <w:tc>
          <w:tcPr>
            <w:tcW w:w="2790" w:type="dxa"/>
            <w:vMerge w:val="restart"/>
            <w:shd w:val="clear" w:color="auto" w:fill="auto"/>
          </w:tcPr>
          <w:p w14:paraId="630EE8EB"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(3) V.C.7, V.C.8</w:t>
            </w:r>
          </w:p>
          <w:p w14:paraId="4E0A60C7" w14:textId="77777777" w:rsidR="001D02B0" w:rsidRPr="002F4738" w:rsidRDefault="001D02B0" w:rsidP="00897437">
            <w:pPr>
              <w:jc w:val="left"/>
              <w:rPr>
                <w:rFonts w:ascii="Arial" w:hAnsi="Arial" w:cs="Arial"/>
                <w:sz w:val="20"/>
                <w:szCs w:val="20"/>
              </w:rPr>
            </w:pPr>
          </w:p>
          <w:p w14:paraId="7F2F9139"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 xml:space="preserve">(4) </w:t>
            </w:r>
            <w:r w:rsidRPr="002F4738">
              <w:rPr>
                <w:rFonts w:ascii="Arial" w:hAnsi="Arial" w:cs="Arial"/>
                <w:color w:val="000000"/>
                <w:sz w:val="20"/>
                <w:szCs w:val="20"/>
              </w:rPr>
              <w:t xml:space="preserve">I.A.1, </w:t>
            </w:r>
            <w:r w:rsidRPr="002F4738">
              <w:rPr>
                <w:rFonts w:ascii="Arial" w:hAnsi="Arial" w:cs="Arial"/>
                <w:sz w:val="20"/>
                <w:szCs w:val="20"/>
              </w:rPr>
              <w:t>V.P.6, V.P.7, VI.C.1, VI.C.2.a, VI.C.2.b, VI.C.3, VI.P.1, VI.P.2, VI.P.3, VI.P.4, VI.A.1,</w:t>
            </w:r>
          </w:p>
        </w:tc>
      </w:tr>
      <w:tr w:rsidR="001D02B0" w:rsidRPr="002F4738" w14:paraId="6754E88A" w14:textId="77777777" w:rsidTr="00897437">
        <w:trPr>
          <w:trHeight w:val="242"/>
        </w:trPr>
        <w:tc>
          <w:tcPr>
            <w:tcW w:w="918" w:type="dxa"/>
            <w:vMerge/>
            <w:shd w:val="clear" w:color="auto" w:fill="auto"/>
          </w:tcPr>
          <w:p w14:paraId="4EB0CE49" w14:textId="77777777" w:rsidR="001D02B0" w:rsidRPr="002F4738" w:rsidRDefault="001D02B0" w:rsidP="00897437">
            <w:pPr>
              <w:rPr>
                <w:rFonts w:ascii="Arial" w:hAnsi="Arial" w:cs="Arial"/>
                <w:sz w:val="20"/>
                <w:szCs w:val="20"/>
              </w:rPr>
            </w:pPr>
          </w:p>
        </w:tc>
        <w:tc>
          <w:tcPr>
            <w:tcW w:w="4482" w:type="dxa"/>
            <w:shd w:val="clear" w:color="auto" w:fill="auto"/>
          </w:tcPr>
          <w:p w14:paraId="07D3C5BC" w14:textId="659DDC18" w:rsidR="008660DC" w:rsidRPr="002F4738" w:rsidRDefault="00CF127F"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 xml:space="preserve">OC SKILL LAB (CAMPUS): </w:t>
            </w:r>
            <w:r w:rsidR="008660DC" w:rsidRPr="002F4738">
              <w:rPr>
                <w:rFonts w:ascii="Arial" w:hAnsi="Arial" w:cs="Arial"/>
                <w:sz w:val="20"/>
                <w:szCs w:val="20"/>
              </w:rPr>
              <w:t>Demo Telephone Techniques</w:t>
            </w:r>
            <w:r w:rsidR="008660DC" w:rsidRPr="002F4738">
              <w:rPr>
                <w:rFonts w:ascii="Arial" w:hAnsi="Arial" w:cs="Arial"/>
                <w:b/>
                <w:sz w:val="20"/>
                <w:szCs w:val="20"/>
              </w:rPr>
              <w:t xml:space="preserve"> </w:t>
            </w:r>
          </w:p>
          <w:p w14:paraId="7C0D6D53" w14:textId="7CC68037" w:rsidR="00CF76CB"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WP:</w:t>
            </w:r>
            <w:r w:rsidRPr="002F4738">
              <w:rPr>
                <w:rFonts w:ascii="Arial" w:hAnsi="Arial" w:cs="Arial"/>
                <w:sz w:val="20"/>
                <w:szCs w:val="20"/>
              </w:rPr>
              <w:t xml:space="preserve"> </w:t>
            </w:r>
            <w:r w:rsidR="00CF76CB" w:rsidRPr="002F4738">
              <w:rPr>
                <w:rFonts w:ascii="Arial" w:eastAsiaTheme="minorHAnsi" w:hAnsi="Arial" w:cs="Arial"/>
                <w:sz w:val="20"/>
                <w:szCs w:val="20"/>
              </w:rPr>
              <w:t>3.1, 3.2, 3.4, 3.5</w:t>
            </w:r>
            <w:r w:rsidR="008660DC" w:rsidRPr="002F4738">
              <w:rPr>
                <w:rFonts w:ascii="Arial" w:eastAsiaTheme="minorHAnsi" w:hAnsi="Arial" w:cs="Arial"/>
                <w:sz w:val="20"/>
                <w:szCs w:val="20"/>
              </w:rPr>
              <w:t xml:space="preserve"> and </w:t>
            </w:r>
            <w:r w:rsidRPr="002F4738">
              <w:rPr>
                <w:rFonts w:ascii="Arial" w:eastAsiaTheme="minorHAnsi" w:hAnsi="Arial" w:cs="Arial"/>
                <w:sz w:val="20"/>
                <w:szCs w:val="20"/>
              </w:rPr>
              <w:t>4.1, 4.2, 4.3, 4.4, 4.5, 4.6</w:t>
            </w:r>
          </w:p>
        </w:tc>
        <w:tc>
          <w:tcPr>
            <w:tcW w:w="2340" w:type="dxa"/>
            <w:vMerge/>
            <w:shd w:val="clear" w:color="auto" w:fill="auto"/>
          </w:tcPr>
          <w:p w14:paraId="2A280E9A"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5DC4F0C0" w14:textId="77777777" w:rsidR="001D02B0" w:rsidRPr="002F4738" w:rsidRDefault="001D02B0" w:rsidP="00897437">
            <w:pPr>
              <w:rPr>
                <w:rFonts w:ascii="Arial" w:hAnsi="Arial" w:cs="Arial"/>
                <w:sz w:val="20"/>
                <w:szCs w:val="20"/>
              </w:rPr>
            </w:pPr>
          </w:p>
        </w:tc>
      </w:tr>
      <w:tr w:rsidR="001D02B0" w:rsidRPr="002F4738" w14:paraId="64CA961C" w14:textId="77777777" w:rsidTr="00897437">
        <w:trPr>
          <w:trHeight w:val="989"/>
        </w:trPr>
        <w:tc>
          <w:tcPr>
            <w:tcW w:w="918" w:type="dxa"/>
            <w:vMerge w:val="restart"/>
            <w:shd w:val="clear" w:color="auto" w:fill="auto"/>
          </w:tcPr>
          <w:p w14:paraId="3F69DA76" w14:textId="77777777" w:rsidR="001D02B0" w:rsidRPr="002F4738" w:rsidRDefault="001D02B0" w:rsidP="00897437">
            <w:pPr>
              <w:rPr>
                <w:rFonts w:ascii="Arial" w:hAnsi="Arial" w:cs="Arial"/>
                <w:sz w:val="20"/>
                <w:szCs w:val="20"/>
              </w:rPr>
            </w:pPr>
            <w:r w:rsidRPr="002F4738">
              <w:rPr>
                <w:rFonts w:ascii="Arial" w:hAnsi="Arial" w:cs="Arial"/>
                <w:sz w:val="20"/>
                <w:szCs w:val="20"/>
              </w:rPr>
              <w:t>3</w:t>
            </w:r>
          </w:p>
        </w:tc>
        <w:tc>
          <w:tcPr>
            <w:tcW w:w="4482" w:type="dxa"/>
            <w:shd w:val="clear" w:color="auto" w:fill="auto"/>
          </w:tcPr>
          <w:p w14:paraId="5AEEC306" w14:textId="58D02C78"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E</w:t>
            </w:r>
            <w:r w:rsidR="004027B0" w:rsidRPr="002F4738">
              <w:rPr>
                <w:rFonts w:ascii="Arial" w:hAnsi="Arial" w:cs="Arial"/>
                <w:b/>
                <w:sz w:val="20"/>
                <w:szCs w:val="20"/>
              </w:rPr>
              <w:t>XAM</w:t>
            </w:r>
            <w:r w:rsidR="00CF76CB" w:rsidRPr="002F4738">
              <w:rPr>
                <w:rFonts w:ascii="Arial" w:hAnsi="Arial" w:cs="Arial"/>
                <w:b/>
                <w:sz w:val="20"/>
                <w:szCs w:val="20"/>
              </w:rPr>
              <w:t xml:space="preserve"> (</w:t>
            </w:r>
            <w:r w:rsidR="00CF127F" w:rsidRPr="002F4738">
              <w:rPr>
                <w:rFonts w:ascii="Arial" w:hAnsi="Arial" w:cs="Arial"/>
                <w:b/>
                <w:sz w:val="20"/>
                <w:szCs w:val="20"/>
              </w:rPr>
              <w:t>CAMPUS/</w:t>
            </w:r>
            <w:r w:rsidR="00CF76CB" w:rsidRPr="002F4738">
              <w:rPr>
                <w:rFonts w:ascii="Arial" w:hAnsi="Arial" w:cs="Arial"/>
                <w:b/>
                <w:sz w:val="20"/>
                <w:szCs w:val="20"/>
              </w:rPr>
              <w:t>CANVAS):</w:t>
            </w:r>
            <w:r w:rsidR="00CF76CB" w:rsidRPr="002F4738">
              <w:rPr>
                <w:rFonts w:ascii="Arial" w:hAnsi="Arial" w:cs="Arial"/>
                <w:sz w:val="20"/>
                <w:szCs w:val="20"/>
              </w:rPr>
              <w:t xml:space="preserve"> </w:t>
            </w:r>
            <w:r w:rsidRPr="002F4738">
              <w:rPr>
                <w:rFonts w:ascii="Arial" w:hAnsi="Arial" w:cs="Arial"/>
                <w:sz w:val="20"/>
                <w:szCs w:val="20"/>
              </w:rPr>
              <w:t>Chapter 1,</w:t>
            </w:r>
            <w:r w:rsidR="00CF76CB" w:rsidRPr="002F4738">
              <w:rPr>
                <w:rFonts w:ascii="Arial" w:hAnsi="Arial" w:cs="Arial"/>
                <w:sz w:val="20"/>
                <w:szCs w:val="20"/>
              </w:rPr>
              <w:t xml:space="preserve"> </w:t>
            </w:r>
            <w:r w:rsidRPr="002F4738">
              <w:rPr>
                <w:rFonts w:ascii="Arial" w:hAnsi="Arial" w:cs="Arial"/>
                <w:sz w:val="20"/>
                <w:szCs w:val="20"/>
              </w:rPr>
              <w:t>2</w:t>
            </w:r>
          </w:p>
          <w:p w14:paraId="6BFA0FA4" w14:textId="58B79A52" w:rsidR="001D02B0"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CF76CB" w:rsidRPr="002F4738">
              <w:rPr>
                <w:rFonts w:ascii="Arial" w:hAnsi="Arial" w:cs="Arial"/>
                <w:b/>
                <w:sz w:val="20"/>
                <w:szCs w:val="20"/>
              </w:rPr>
              <w:t xml:space="preserve"> (</w:t>
            </w:r>
            <w:r w:rsidR="00CF127F" w:rsidRPr="002F4738">
              <w:rPr>
                <w:rFonts w:ascii="Arial" w:hAnsi="Arial" w:cs="Arial"/>
                <w:b/>
                <w:sz w:val="20"/>
                <w:szCs w:val="20"/>
              </w:rPr>
              <w:t>CAMPUS/</w:t>
            </w:r>
            <w:r w:rsidR="00CF76CB" w:rsidRPr="002F4738">
              <w:rPr>
                <w:rFonts w:ascii="Arial" w:hAnsi="Arial" w:cs="Arial"/>
                <w:b/>
                <w:sz w:val="20"/>
                <w:szCs w:val="20"/>
              </w:rPr>
              <w:t>CANVAS)</w:t>
            </w:r>
            <w:r w:rsidR="001D02B0" w:rsidRPr="002F4738">
              <w:rPr>
                <w:rFonts w:ascii="Arial" w:hAnsi="Arial" w:cs="Arial"/>
                <w:b/>
                <w:sz w:val="20"/>
                <w:szCs w:val="20"/>
              </w:rPr>
              <w:t>:</w:t>
            </w:r>
            <w:r w:rsidR="001D02B0" w:rsidRPr="002F4738">
              <w:rPr>
                <w:rFonts w:ascii="Arial" w:hAnsi="Arial" w:cs="Arial"/>
                <w:sz w:val="20"/>
                <w:szCs w:val="20"/>
              </w:rPr>
              <w:t xml:space="preserve"> Managing Health Information (5) – </w:t>
            </w:r>
            <w:r w:rsidR="00C5257D" w:rsidRPr="002F4738">
              <w:rPr>
                <w:rFonts w:ascii="Arial" w:hAnsi="Arial" w:cs="Arial"/>
                <w:sz w:val="20"/>
                <w:szCs w:val="20"/>
              </w:rPr>
              <w:t>Thinking It Through and Projects as assigned</w:t>
            </w:r>
          </w:p>
        </w:tc>
        <w:tc>
          <w:tcPr>
            <w:tcW w:w="2340" w:type="dxa"/>
            <w:vMerge w:val="restart"/>
            <w:shd w:val="clear" w:color="auto" w:fill="auto"/>
          </w:tcPr>
          <w:p w14:paraId="7336F16C"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1DD8BD57"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Psychomotor: CBE</w:t>
            </w:r>
          </w:p>
          <w:p w14:paraId="1EE464E2"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3AFF075F"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(5) VI.C.4, VI.C.5.a, VI.C.5.b, VI.C.6.a, VI.C.6.b, VI.C.6.c, VI.C.7, VI.C.8, VI.P.5</w:t>
            </w:r>
          </w:p>
        </w:tc>
      </w:tr>
      <w:tr w:rsidR="001D02B0" w:rsidRPr="002F4738" w14:paraId="422ADD53" w14:textId="77777777" w:rsidTr="00897437">
        <w:trPr>
          <w:trHeight w:val="107"/>
        </w:trPr>
        <w:tc>
          <w:tcPr>
            <w:tcW w:w="918" w:type="dxa"/>
            <w:vMerge/>
            <w:shd w:val="clear" w:color="auto" w:fill="auto"/>
          </w:tcPr>
          <w:p w14:paraId="4AED9EC4" w14:textId="77777777" w:rsidR="001D02B0" w:rsidRPr="002F4738" w:rsidRDefault="001D02B0" w:rsidP="00897437">
            <w:pPr>
              <w:rPr>
                <w:rFonts w:ascii="Arial" w:hAnsi="Arial" w:cs="Arial"/>
                <w:sz w:val="20"/>
                <w:szCs w:val="20"/>
              </w:rPr>
            </w:pPr>
          </w:p>
        </w:tc>
        <w:tc>
          <w:tcPr>
            <w:tcW w:w="4482" w:type="dxa"/>
            <w:shd w:val="clear" w:color="auto" w:fill="auto"/>
          </w:tcPr>
          <w:p w14:paraId="03C9B1EF" w14:textId="67966D87" w:rsidR="008660DC" w:rsidRPr="002F4738" w:rsidRDefault="00CF127F"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 xml:space="preserve">CBE/OC SKILL LAB (CAMPUS): </w:t>
            </w:r>
            <w:r w:rsidRPr="002F4738">
              <w:rPr>
                <w:rFonts w:ascii="Arial" w:hAnsi="Arial" w:cs="Arial"/>
                <w:sz w:val="20"/>
                <w:szCs w:val="20"/>
              </w:rPr>
              <w:t xml:space="preserve">Telephone, </w:t>
            </w:r>
            <w:r w:rsidR="008660DC" w:rsidRPr="002F4738">
              <w:rPr>
                <w:rFonts w:ascii="Arial" w:hAnsi="Arial" w:cs="Arial"/>
                <w:sz w:val="20"/>
                <w:szCs w:val="20"/>
              </w:rPr>
              <w:t>Office Scenarios</w:t>
            </w:r>
          </w:p>
          <w:p w14:paraId="56AF0DD3" w14:textId="07ABA61B"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00CF76CB" w:rsidRPr="002F4738">
              <w:rPr>
                <w:rFonts w:ascii="Arial" w:eastAsiaTheme="minorHAnsi" w:hAnsi="Arial" w:cs="Arial"/>
                <w:sz w:val="20"/>
                <w:szCs w:val="20"/>
              </w:rPr>
              <w:t xml:space="preserve">5.1, 5.2, 5.3, 5.4, 5.5, 5.6, 5.7, </w:t>
            </w:r>
            <w:r w:rsidRPr="002F4738">
              <w:rPr>
                <w:rFonts w:ascii="Arial" w:eastAsiaTheme="minorHAnsi" w:hAnsi="Arial" w:cs="Arial"/>
                <w:sz w:val="20"/>
                <w:szCs w:val="20"/>
              </w:rPr>
              <w:t xml:space="preserve">5.9, 5.10, 5.11, 5.12 </w:t>
            </w:r>
          </w:p>
        </w:tc>
        <w:tc>
          <w:tcPr>
            <w:tcW w:w="2340" w:type="dxa"/>
            <w:vMerge/>
            <w:shd w:val="clear" w:color="auto" w:fill="auto"/>
          </w:tcPr>
          <w:p w14:paraId="14B2395D"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144F52DE" w14:textId="77777777" w:rsidR="001D02B0" w:rsidRPr="002F4738" w:rsidRDefault="001D02B0" w:rsidP="00897437">
            <w:pPr>
              <w:rPr>
                <w:rFonts w:ascii="Arial" w:hAnsi="Arial" w:cs="Arial"/>
                <w:sz w:val="20"/>
                <w:szCs w:val="20"/>
              </w:rPr>
            </w:pPr>
          </w:p>
        </w:tc>
      </w:tr>
      <w:tr w:rsidR="001D02B0" w:rsidRPr="002F4738" w14:paraId="7CB81FC3" w14:textId="77777777" w:rsidTr="00897437">
        <w:trPr>
          <w:trHeight w:val="701"/>
        </w:trPr>
        <w:tc>
          <w:tcPr>
            <w:tcW w:w="918" w:type="dxa"/>
            <w:vMerge w:val="restart"/>
            <w:shd w:val="clear" w:color="auto" w:fill="auto"/>
          </w:tcPr>
          <w:p w14:paraId="0179885B" w14:textId="77777777" w:rsidR="001D02B0" w:rsidRPr="002F4738" w:rsidRDefault="001D02B0" w:rsidP="00897437">
            <w:pPr>
              <w:rPr>
                <w:rFonts w:ascii="Arial" w:hAnsi="Arial" w:cs="Arial"/>
                <w:sz w:val="20"/>
                <w:szCs w:val="20"/>
              </w:rPr>
            </w:pPr>
            <w:r w:rsidRPr="002F4738">
              <w:rPr>
                <w:rFonts w:ascii="Arial" w:hAnsi="Arial" w:cs="Arial"/>
                <w:sz w:val="20"/>
                <w:szCs w:val="20"/>
              </w:rPr>
              <w:t>4</w:t>
            </w:r>
          </w:p>
        </w:tc>
        <w:tc>
          <w:tcPr>
            <w:tcW w:w="4482" w:type="dxa"/>
            <w:shd w:val="clear" w:color="auto" w:fill="auto"/>
          </w:tcPr>
          <w:p w14:paraId="2E70BE50" w14:textId="65E12190"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E</w:t>
            </w:r>
            <w:r w:rsidR="004027B0" w:rsidRPr="002F4738">
              <w:rPr>
                <w:rFonts w:ascii="Arial" w:hAnsi="Arial" w:cs="Arial"/>
                <w:b/>
                <w:sz w:val="20"/>
                <w:szCs w:val="20"/>
              </w:rPr>
              <w:t>XAM</w:t>
            </w:r>
            <w:r w:rsidRPr="002F4738">
              <w:rPr>
                <w:rFonts w:ascii="Arial" w:hAnsi="Arial" w:cs="Arial"/>
                <w:sz w:val="20"/>
                <w:szCs w:val="20"/>
              </w:rPr>
              <w:t xml:space="preserve"> </w:t>
            </w:r>
            <w:r w:rsidR="008660DC" w:rsidRPr="002F4738">
              <w:rPr>
                <w:rFonts w:ascii="Arial" w:hAnsi="Arial" w:cs="Arial"/>
                <w:b/>
                <w:sz w:val="20"/>
                <w:szCs w:val="20"/>
              </w:rPr>
              <w:t>(</w:t>
            </w:r>
            <w:r w:rsidR="00CF127F" w:rsidRPr="002F4738">
              <w:rPr>
                <w:rFonts w:ascii="Arial" w:hAnsi="Arial" w:cs="Arial"/>
                <w:b/>
                <w:sz w:val="20"/>
                <w:szCs w:val="20"/>
              </w:rPr>
              <w:t>CAMPUS/</w:t>
            </w:r>
            <w:r w:rsidR="008660DC" w:rsidRPr="002F4738">
              <w:rPr>
                <w:rFonts w:ascii="Arial" w:hAnsi="Arial" w:cs="Arial"/>
                <w:b/>
                <w:sz w:val="20"/>
                <w:szCs w:val="20"/>
              </w:rPr>
              <w:t>CANVAS):</w:t>
            </w:r>
            <w:r w:rsidR="008660DC" w:rsidRPr="002F4738">
              <w:rPr>
                <w:rFonts w:ascii="Arial" w:hAnsi="Arial" w:cs="Arial"/>
                <w:sz w:val="20"/>
                <w:szCs w:val="20"/>
              </w:rPr>
              <w:t xml:space="preserve"> </w:t>
            </w:r>
            <w:r w:rsidRPr="002F4738">
              <w:rPr>
                <w:rFonts w:ascii="Arial" w:hAnsi="Arial" w:cs="Arial"/>
                <w:sz w:val="20"/>
                <w:szCs w:val="20"/>
              </w:rPr>
              <w:t>Chapter 3,</w:t>
            </w:r>
            <w:r w:rsidR="00CF76CB" w:rsidRPr="002F4738">
              <w:rPr>
                <w:rFonts w:ascii="Arial" w:hAnsi="Arial" w:cs="Arial"/>
                <w:sz w:val="20"/>
                <w:szCs w:val="20"/>
              </w:rPr>
              <w:t xml:space="preserve"> </w:t>
            </w:r>
            <w:r w:rsidRPr="002F4738">
              <w:rPr>
                <w:rFonts w:ascii="Arial" w:hAnsi="Arial" w:cs="Arial"/>
                <w:sz w:val="20"/>
                <w:szCs w:val="20"/>
              </w:rPr>
              <w:t>4</w:t>
            </w:r>
            <w:r w:rsidR="00CF76CB" w:rsidRPr="002F4738">
              <w:rPr>
                <w:rFonts w:ascii="Arial" w:hAnsi="Arial" w:cs="Arial"/>
                <w:sz w:val="20"/>
                <w:szCs w:val="20"/>
              </w:rPr>
              <w:t>, 5</w:t>
            </w:r>
          </w:p>
          <w:p w14:paraId="5FFD83B8" w14:textId="63CBE6E5" w:rsidR="001D02B0"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REVIEW FOR OC LAB</w:t>
            </w:r>
            <w:r w:rsidR="00CF76CB" w:rsidRPr="002F4738">
              <w:rPr>
                <w:rFonts w:ascii="Arial" w:hAnsi="Arial" w:cs="Arial"/>
                <w:b/>
                <w:sz w:val="20"/>
                <w:szCs w:val="20"/>
              </w:rPr>
              <w:t xml:space="preserve">: </w:t>
            </w:r>
            <w:r w:rsidR="00CF76CB" w:rsidRPr="002F4738">
              <w:rPr>
                <w:rFonts w:ascii="Arial" w:hAnsi="Arial" w:cs="Arial"/>
                <w:sz w:val="20"/>
                <w:szCs w:val="20"/>
              </w:rPr>
              <w:t>READ Pages 198-200</w:t>
            </w:r>
          </w:p>
        </w:tc>
        <w:tc>
          <w:tcPr>
            <w:tcW w:w="2340" w:type="dxa"/>
            <w:vMerge w:val="restart"/>
            <w:shd w:val="clear" w:color="auto" w:fill="auto"/>
          </w:tcPr>
          <w:p w14:paraId="1BB30F4D"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3F5EAE33"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Psychomotor: CBE</w:t>
            </w:r>
          </w:p>
          <w:p w14:paraId="2E4DC155"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lastRenderedPageBreak/>
              <w:t>Affective: Scenario/Rubric/CBE</w:t>
            </w:r>
          </w:p>
        </w:tc>
        <w:tc>
          <w:tcPr>
            <w:tcW w:w="2790" w:type="dxa"/>
            <w:vMerge w:val="restart"/>
            <w:shd w:val="clear" w:color="auto" w:fill="auto"/>
          </w:tcPr>
          <w:p w14:paraId="77FE9572"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lastRenderedPageBreak/>
              <w:t xml:space="preserve">(5) VI.C.4, VI.C.5.a, VI.C.5.b, VI.C.6.a, VI.C.6.b, </w:t>
            </w:r>
            <w:r w:rsidRPr="002F4738">
              <w:rPr>
                <w:rFonts w:ascii="Arial" w:hAnsi="Arial" w:cs="Arial"/>
                <w:sz w:val="20"/>
                <w:szCs w:val="20"/>
              </w:rPr>
              <w:lastRenderedPageBreak/>
              <w:t>VI.C.6.c, VI.C.7, VI.C.8, VI.P.5</w:t>
            </w:r>
          </w:p>
        </w:tc>
      </w:tr>
      <w:tr w:rsidR="001D02B0" w:rsidRPr="002F4738" w14:paraId="5BCA2809" w14:textId="77777777" w:rsidTr="00897437">
        <w:trPr>
          <w:trHeight w:val="804"/>
        </w:trPr>
        <w:tc>
          <w:tcPr>
            <w:tcW w:w="918" w:type="dxa"/>
            <w:vMerge/>
            <w:shd w:val="clear" w:color="auto" w:fill="auto"/>
          </w:tcPr>
          <w:p w14:paraId="3EA764AA" w14:textId="77777777" w:rsidR="001D02B0" w:rsidRPr="002F4738" w:rsidRDefault="001D02B0" w:rsidP="00897437">
            <w:pPr>
              <w:rPr>
                <w:rFonts w:ascii="Arial" w:hAnsi="Arial" w:cs="Arial"/>
                <w:sz w:val="20"/>
                <w:szCs w:val="20"/>
              </w:rPr>
            </w:pPr>
          </w:p>
        </w:tc>
        <w:tc>
          <w:tcPr>
            <w:tcW w:w="4482" w:type="dxa"/>
            <w:shd w:val="clear" w:color="auto" w:fill="auto"/>
          </w:tcPr>
          <w:p w14:paraId="3BC6D4F9" w14:textId="05AE4943" w:rsidR="00CF76CB" w:rsidRPr="002F4738" w:rsidRDefault="00CF127F" w:rsidP="00897437">
            <w:pPr>
              <w:pStyle w:val="ListParagraph"/>
              <w:numPr>
                <w:ilvl w:val="0"/>
                <w:numId w:val="7"/>
              </w:numPr>
              <w:spacing w:after="0" w:line="240" w:lineRule="auto"/>
              <w:ind w:left="151" w:hanging="180"/>
              <w:jc w:val="left"/>
              <w:rPr>
                <w:rFonts w:ascii="Arial" w:hAnsi="Arial" w:cs="Arial"/>
                <w:sz w:val="20"/>
                <w:szCs w:val="20"/>
              </w:rPr>
            </w:pPr>
            <w:r w:rsidRPr="002F4738">
              <w:rPr>
                <w:rFonts w:ascii="Arial" w:hAnsi="Arial" w:cs="Arial"/>
                <w:b/>
                <w:sz w:val="20"/>
                <w:szCs w:val="20"/>
              </w:rPr>
              <w:t xml:space="preserve">CBE/OC SKILL LAB (CAMPUS): </w:t>
            </w:r>
            <w:r w:rsidRPr="002F4738">
              <w:rPr>
                <w:rFonts w:ascii="Arial" w:hAnsi="Arial" w:cs="Arial"/>
                <w:sz w:val="20"/>
                <w:szCs w:val="20"/>
              </w:rPr>
              <w:t xml:space="preserve">Telephone, </w:t>
            </w:r>
            <w:r w:rsidR="00CF76CB" w:rsidRPr="002F4738">
              <w:rPr>
                <w:rFonts w:ascii="Arial" w:hAnsi="Arial" w:cs="Arial"/>
                <w:sz w:val="20"/>
                <w:szCs w:val="20"/>
              </w:rPr>
              <w:t xml:space="preserve">Office Scenarios </w:t>
            </w:r>
          </w:p>
          <w:p w14:paraId="1CF46032" w14:textId="1200978D" w:rsidR="001D02B0" w:rsidRPr="002F4738" w:rsidRDefault="00CF127F" w:rsidP="00897437">
            <w:pPr>
              <w:pStyle w:val="ListParagraph"/>
              <w:numPr>
                <w:ilvl w:val="0"/>
                <w:numId w:val="7"/>
              </w:numPr>
              <w:spacing w:after="0" w:line="240" w:lineRule="auto"/>
              <w:ind w:left="151" w:hanging="180"/>
              <w:jc w:val="left"/>
              <w:rPr>
                <w:rFonts w:ascii="Arial" w:hAnsi="Arial" w:cs="Arial"/>
                <w:sz w:val="20"/>
                <w:szCs w:val="20"/>
              </w:rPr>
            </w:pPr>
            <w:r w:rsidRPr="002F4738">
              <w:rPr>
                <w:rFonts w:ascii="Arial" w:hAnsi="Arial" w:cs="Arial"/>
                <w:b/>
                <w:sz w:val="20"/>
                <w:szCs w:val="20"/>
              </w:rPr>
              <w:t xml:space="preserve">OC SKILL LAB (CAMPUS): </w:t>
            </w:r>
            <w:r w:rsidR="00CF76CB" w:rsidRPr="002F4738">
              <w:rPr>
                <w:rFonts w:ascii="Arial" w:eastAsiaTheme="minorHAnsi" w:hAnsi="Arial" w:cs="Arial"/>
                <w:sz w:val="20"/>
                <w:szCs w:val="20"/>
              </w:rPr>
              <w:t xml:space="preserve">Simulation 1 </w:t>
            </w:r>
            <w:r w:rsidR="000811B1" w:rsidRPr="002F4738">
              <w:rPr>
                <w:rFonts w:ascii="Arial" w:eastAsiaTheme="minorHAnsi" w:hAnsi="Arial" w:cs="Arial"/>
                <w:sz w:val="20"/>
                <w:szCs w:val="20"/>
              </w:rPr>
              <w:t xml:space="preserve">- </w:t>
            </w:r>
            <w:r w:rsidR="00CF76CB" w:rsidRPr="002F4738">
              <w:rPr>
                <w:rFonts w:ascii="Arial" w:eastAsiaTheme="minorHAnsi" w:hAnsi="Arial" w:cs="Arial"/>
                <w:sz w:val="20"/>
                <w:szCs w:val="20"/>
              </w:rPr>
              <w:t xml:space="preserve">Simulated Office </w:t>
            </w:r>
            <w:r w:rsidR="008660DC" w:rsidRPr="002F4738">
              <w:rPr>
                <w:rFonts w:ascii="Arial" w:eastAsiaTheme="minorHAnsi" w:hAnsi="Arial" w:cs="Arial"/>
                <w:sz w:val="20"/>
                <w:szCs w:val="20"/>
              </w:rPr>
              <w:t xml:space="preserve">Prep, </w:t>
            </w:r>
            <w:r w:rsidR="00CF76CB" w:rsidRPr="002F4738">
              <w:rPr>
                <w:rFonts w:ascii="Arial" w:eastAsiaTheme="minorHAnsi" w:hAnsi="Arial" w:cs="Arial"/>
                <w:sz w:val="20"/>
                <w:szCs w:val="20"/>
              </w:rPr>
              <w:t>Setup</w:t>
            </w:r>
            <w:r w:rsidR="008660DC" w:rsidRPr="002F4738">
              <w:rPr>
                <w:rFonts w:ascii="Arial" w:eastAsiaTheme="minorHAnsi" w:hAnsi="Arial" w:cs="Arial"/>
                <w:sz w:val="20"/>
                <w:szCs w:val="20"/>
              </w:rPr>
              <w:t>,</w:t>
            </w:r>
            <w:r w:rsidR="001D02B0" w:rsidRPr="002F4738">
              <w:rPr>
                <w:rFonts w:ascii="Arial" w:eastAsiaTheme="minorHAnsi" w:hAnsi="Arial" w:cs="Arial"/>
                <w:sz w:val="20"/>
                <w:szCs w:val="20"/>
              </w:rPr>
              <w:t xml:space="preserve"> and Proje</w:t>
            </w:r>
            <w:r w:rsidR="00197039" w:rsidRPr="002F4738">
              <w:rPr>
                <w:rFonts w:ascii="Arial" w:eastAsiaTheme="minorHAnsi" w:hAnsi="Arial" w:cs="Arial"/>
                <w:sz w:val="20"/>
                <w:szCs w:val="20"/>
              </w:rPr>
              <w:t>cts</w:t>
            </w:r>
          </w:p>
          <w:p w14:paraId="12B0EA72" w14:textId="6F9FE1BC" w:rsidR="00F918A0" w:rsidRPr="002F4738" w:rsidRDefault="00F918A0" w:rsidP="00897437">
            <w:pPr>
              <w:pStyle w:val="ListParagraph"/>
              <w:numPr>
                <w:ilvl w:val="0"/>
                <w:numId w:val="7"/>
              </w:numPr>
              <w:spacing w:after="0" w:line="240" w:lineRule="auto"/>
              <w:ind w:left="151"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00372B47" w:rsidRPr="002F4738">
              <w:rPr>
                <w:rFonts w:ascii="Arial" w:hAnsi="Arial" w:cs="Arial"/>
                <w:sz w:val="20"/>
                <w:szCs w:val="20"/>
              </w:rPr>
              <w:t>Initiate Practicum Program Objectives (PPO) for Instructor Signatures</w:t>
            </w:r>
          </w:p>
        </w:tc>
        <w:tc>
          <w:tcPr>
            <w:tcW w:w="2340" w:type="dxa"/>
            <w:vMerge/>
            <w:shd w:val="clear" w:color="auto" w:fill="auto"/>
          </w:tcPr>
          <w:p w14:paraId="281ED5C2"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41FB2BBF" w14:textId="77777777" w:rsidR="001D02B0" w:rsidRPr="002F4738" w:rsidRDefault="001D02B0" w:rsidP="00897437">
            <w:pPr>
              <w:rPr>
                <w:rFonts w:ascii="Arial" w:hAnsi="Arial" w:cs="Arial"/>
                <w:sz w:val="20"/>
                <w:szCs w:val="20"/>
              </w:rPr>
            </w:pPr>
          </w:p>
        </w:tc>
      </w:tr>
      <w:tr w:rsidR="001D02B0" w:rsidRPr="002F4738" w14:paraId="1680A652" w14:textId="77777777" w:rsidTr="00897437">
        <w:trPr>
          <w:trHeight w:val="359"/>
        </w:trPr>
        <w:tc>
          <w:tcPr>
            <w:tcW w:w="918" w:type="dxa"/>
            <w:vMerge w:val="restart"/>
            <w:shd w:val="clear" w:color="auto" w:fill="auto"/>
          </w:tcPr>
          <w:p w14:paraId="756EBF74" w14:textId="77777777" w:rsidR="001D02B0" w:rsidRPr="002F4738" w:rsidRDefault="001D02B0" w:rsidP="00897437">
            <w:pPr>
              <w:rPr>
                <w:rFonts w:ascii="Arial" w:hAnsi="Arial" w:cs="Arial"/>
                <w:sz w:val="20"/>
                <w:szCs w:val="20"/>
              </w:rPr>
            </w:pPr>
            <w:r w:rsidRPr="002F4738">
              <w:rPr>
                <w:rFonts w:ascii="Arial" w:hAnsi="Arial" w:cs="Arial"/>
                <w:sz w:val="20"/>
                <w:szCs w:val="20"/>
              </w:rPr>
              <w:t>5</w:t>
            </w:r>
          </w:p>
        </w:tc>
        <w:tc>
          <w:tcPr>
            <w:tcW w:w="4482" w:type="dxa"/>
            <w:shd w:val="clear" w:color="auto" w:fill="auto"/>
          </w:tcPr>
          <w:p w14:paraId="34B3AB58" w14:textId="3D375B92" w:rsidR="001D02B0" w:rsidRPr="002F4738" w:rsidRDefault="00CF127F" w:rsidP="00897437">
            <w:pPr>
              <w:pStyle w:val="ListParagraph"/>
              <w:numPr>
                <w:ilvl w:val="0"/>
                <w:numId w:val="28"/>
              </w:numPr>
              <w:spacing w:after="0" w:line="240" w:lineRule="auto"/>
              <w:ind w:left="151" w:hanging="173"/>
              <w:jc w:val="left"/>
              <w:rPr>
                <w:rFonts w:ascii="Arial" w:hAnsi="Arial" w:cs="Arial"/>
                <w:sz w:val="20"/>
                <w:szCs w:val="20"/>
              </w:rPr>
            </w:pPr>
            <w:r w:rsidRPr="002F4738">
              <w:rPr>
                <w:rFonts w:ascii="Arial" w:hAnsi="Arial" w:cs="Arial"/>
                <w:b/>
                <w:sz w:val="20"/>
                <w:szCs w:val="20"/>
              </w:rPr>
              <w:t xml:space="preserve">OC SKILL LAB: </w:t>
            </w:r>
            <w:r w:rsidR="001D02B0" w:rsidRPr="002F4738">
              <w:rPr>
                <w:rFonts w:ascii="Arial" w:hAnsi="Arial" w:cs="Arial"/>
                <w:sz w:val="20"/>
                <w:szCs w:val="20"/>
              </w:rPr>
              <w:t>Simulation 1 – Day 1</w:t>
            </w:r>
          </w:p>
        </w:tc>
        <w:tc>
          <w:tcPr>
            <w:tcW w:w="2340" w:type="dxa"/>
            <w:vMerge w:val="restart"/>
            <w:shd w:val="clear" w:color="auto" w:fill="auto"/>
          </w:tcPr>
          <w:p w14:paraId="6BC11F84" w14:textId="77777777" w:rsidR="001D02B0" w:rsidRPr="002F4738" w:rsidRDefault="001D02B0" w:rsidP="00897437">
            <w:pPr>
              <w:pStyle w:val="ListParagraph"/>
              <w:numPr>
                <w:ilvl w:val="0"/>
                <w:numId w:val="7"/>
              </w:numPr>
              <w:spacing w:after="0" w:line="240" w:lineRule="auto"/>
              <w:ind w:left="83" w:hanging="145"/>
              <w:jc w:val="left"/>
              <w:rPr>
                <w:rFonts w:ascii="Arial" w:eastAsiaTheme="minorHAnsi" w:hAnsi="Arial" w:cs="Arial"/>
                <w:sz w:val="20"/>
                <w:szCs w:val="20"/>
              </w:rPr>
            </w:pPr>
            <w:r w:rsidRPr="002F4738">
              <w:rPr>
                <w:rFonts w:ascii="Arial" w:hAnsi="Arial" w:cs="Arial"/>
                <w:sz w:val="20"/>
                <w:szCs w:val="20"/>
              </w:rPr>
              <w:t>Psychomotor: CBE</w:t>
            </w:r>
          </w:p>
          <w:p w14:paraId="6AE2EEE8" w14:textId="77777777" w:rsidR="001D02B0" w:rsidRPr="002F4738" w:rsidRDefault="001D02B0" w:rsidP="00897437">
            <w:pPr>
              <w:pStyle w:val="ListParagraph"/>
              <w:numPr>
                <w:ilvl w:val="0"/>
                <w:numId w:val="7"/>
              </w:numPr>
              <w:spacing w:after="0" w:line="240" w:lineRule="auto"/>
              <w:ind w:left="83" w:hanging="145"/>
              <w:jc w:val="left"/>
              <w:rPr>
                <w:rFonts w:ascii="Arial" w:eastAsiaTheme="minorHAnsi" w:hAnsi="Arial" w:cs="Arial"/>
                <w:sz w:val="20"/>
                <w:szCs w:val="20"/>
              </w:rPr>
            </w:pPr>
            <w:r w:rsidRPr="002F4738">
              <w:rPr>
                <w:rFonts w:ascii="Arial" w:eastAsiaTheme="minorHAnsi" w:hAnsi="Arial" w:cs="Arial"/>
                <w:sz w:val="20"/>
                <w:szCs w:val="20"/>
              </w:rPr>
              <w:t>Affective: Scenario/Rubric/CBE</w:t>
            </w:r>
          </w:p>
        </w:tc>
        <w:tc>
          <w:tcPr>
            <w:tcW w:w="2790" w:type="dxa"/>
            <w:vMerge w:val="restart"/>
            <w:shd w:val="clear" w:color="auto" w:fill="auto"/>
          </w:tcPr>
          <w:p w14:paraId="1EF4201C"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(S1) VI.P.1, VI.P.2, VI.P.3, VI.P.4, VI.P.5, VI.P.8, VI.P.9</w:t>
            </w:r>
          </w:p>
        </w:tc>
      </w:tr>
      <w:tr w:rsidR="001D02B0" w:rsidRPr="002F4738" w14:paraId="5F7B8AE4" w14:textId="77777777" w:rsidTr="00897437">
        <w:trPr>
          <w:trHeight w:val="287"/>
        </w:trPr>
        <w:tc>
          <w:tcPr>
            <w:tcW w:w="918" w:type="dxa"/>
            <w:vMerge/>
            <w:shd w:val="clear" w:color="auto" w:fill="auto"/>
          </w:tcPr>
          <w:p w14:paraId="60794A97" w14:textId="77777777" w:rsidR="001D02B0" w:rsidRPr="002F4738" w:rsidRDefault="001D02B0" w:rsidP="00897437">
            <w:pPr>
              <w:rPr>
                <w:rFonts w:ascii="Arial" w:hAnsi="Arial" w:cs="Arial"/>
                <w:sz w:val="20"/>
                <w:szCs w:val="20"/>
              </w:rPr>
            </w:pPr>
          </w:p>
        </w:tc>
        <w:tc>
          <w:tcPr>
            <w:tcW w:w="4482" w:type="dxa"/>
            <w:shd w:val="clear" w:color="auto" w:fill="auto"/>
          </w:tcPr>
          <w:p w14:paraId="282F628A" w14:textId="7CDF4816" w:rsidR="001D02B0" w:rsidRPr="002F4738" w:rsidRDefault="00CF127F" w:rsidP="00897437">
            <w:pPr>
              <w:pStyle w:val="ListParagraph"/>
              <w:numPr>
                <w:ilvl w:val="0"/>
                <w:numId w:val="29"/>
              </w:numPr>
              <w:spacing w:after="0" w:line="240" w:lineRule="auto"/>
              <w:ind w:left="151" w:hanging="173"/>
              <w:jc w:val="left"/>
              <w:rPr>
                <w:rFonts w:ascii="Arial" w:hAnsi="Arial" w:cs="Arial"/>
                <w:sz w:val="20"/>
                <w:szCs w:val="20"/>
              </w:rPr>
            </w:pPr>
            <w:r w:rsidRPr="002F4738">
              <w:rPr>
                <w:rFonts w:ascii="Arial" w:hAnsi="Arial" w:cs="Arial"/>
                <w:b/>
                <w:sz w:val="20"/>
                <w:szCs w:val="20"/>
              </w:rPr>
              <w:t xml:space="preserve">OC SKILL LAB: </w:t>
            </w:r>
            <w:r w:rsidR="001D02B0" w:rsidRPr="002F4738">
              <w:rPr>
                <w:rFonts w:ascii="Arial" w:hAnsi="Arial" w:cs="Arial"/>
                <w:sz w:val="20"/>
                <w:szCs w:val="20"/>
              </w:rPr>
              <w:t>Simulation 1 – Day 2</w:t>
            </w:r>
          </w:p>
        </w:tc>
        <w:tc>
          <w:tcPr>
            <w:tcW w:w="2340" w:type="dxa"/>
            <w:vMerge/>
            <w:shd w:val="clear" w:color="auto" w:fill="auto"/>
          </w:tcPr>
          <w:p w14:paraId="3CE42040" w14:textId="77777777" w:rsidR="001D02B0" w:rsidRPr="002F4738" w:rsidRDefault="001D02B0" w:rsidP="00897437">
            <w:pPr>
              <w:pStyle w:val="ListParagraph"/>
              <w:numPr>
                <w:ilvl w:val="0"/>
                <w:numId w:val="7"/>
              </w:numPr>
              <w:spacing w:after="0" w:line="240" w:lineRule="auto"/>
              <w:ind w:left="83" w:hanging="145"/>
              <w:rPr>
                <w:rFonts w:ascii="Arial" w:hAnsi="Arial" w:cs="Arial"/>
                <w:sz w:val="20"/>
                <w:szCs w:val="20"/>
              </w:rPr>
            </w:pPr>
          </w:p>
        </w:tc>
        <w:tc>
          <w:tcPr>
            <w:tcW w:w="2790" w:type="dxa"/>
            <w:vMerge/>
            <w:shd w:val="clear" w:color="auto" w:fill="auto"/>
          </w:tcPr>
          <w:p w14:paraId="16B6021B" w14:textId="77777777" w:rsidR="001D02B0" w:rsidRPr="002F4738" w:rsidRDefault="001D02B0" w:rsidP="00897437">
            <w:pPr>
              <w:rPr>
                <w:rFonts w:ascii="Arial" w:hAnsi="Arial" w:cs="Arial"/>
                <w:sz w:val="20"/>
                <w:szCs w:val="20"/>
              </w:rPr>
            </w:pPr>
          </w:p>
        </w:tc>
      </w:tr>
      <w:tr w:rsidR="001D02B0" w:rsidRPr="002F4738" w14:paraId="7C6694BE" w14:textId="77777777" w:rsidTr="00897437">
        <w:trPr>
          <w:trHeight w:val="359"/>
        </w:trPr>
        <w:tc>
          <w:tcPr>
            <w:tcW w:w="918" w:type="dxa"/>
            <w:vMerge w:val="restart"/>
            <w:shd w:val="clear" w:color="auto" w:fill="auto"/>
          </w:tcPr>
          <w:p w14:paraId="218C38CD" w14:textId="77777777" w:rsidR="001D02B0" w:rsidRPr="002F4738" w:rsidRDefault="001D02B0" w:rsidP="00897437">
            <w:pPr>
              <w:rPr>
                <w:rFonts w:ascii="Arial" w:hAnsi="Arial" w:cs="Arial"/>
                <w:sz w:val="20"/>
                <w:szCs w:val="20"/>
              </w:rPr>
            </w:pPr>
            <w:r w:rsidRPr="002F4738">
              <w:rPr>
                <w:rFonts w:ascii="Arial" w:hAnsi="Arial" w:cs="Arial"/>
                <w:sz w:val="20"/>
                <w:szCs w:val="20"/>
              </w:rPr>
              <w:t>6</w:t>
            </w:r>
          </w:p>
        </w:tc>
        <w:tc>
          <w:tcPr>
            <w:tcW w:w="4482" w:type="dxa"/>
            <w:shd w:val="clear" w:color="auto" w:fill="auto"/>
          </w:tcPr>
          <w:p w14:paraId="1B6BE080" w14:textId="273B9BFE" w:rsidR="001D02B0" w:rsidRPr="002F4738" w:rsidRDefault="00CF127F" w:rsidP="00897437">
            <w:pPr>
              <w:pStyle w:val="ListParagraph"/>
              <w:numPr>
                <w:ilvl w:val="0"/>
                <w:numId w:val="7"/>
              </w:numPr>
              <w:spacing w:after="0" w:line="240" w:lineRule="auto"/>
              <w:ind w:left="151" w:hanging="180"/>
              <w:jc w:val="left"/>
              <w:rPr>
                <w:rFonts w:ascii="Arial" w:hAnsi="Arial" w:cs="Arial"/>
                <w:sz w:val="20"/>
                <w:szCs w:val="20"/>
              </w:rPr>
            </w:pPr>
            <w:r w:rsidRPr="002F4738">
              <w:rPr>
                <w:rFonts w:ascii="Arial" w:hAnsi="Arial" w:cs="Arial"/>
                <w:b/>
                <w:sz w:val="20"/>
                <w:szCs w:val="20"/>
              </w:rPr>
              <w:t xml:space="preserve">OC SKILL LAB: </w:t>
            </w:r>
            <w:r w:rsidR="001D02B0" w:rsidRPr="002F4738">
              <w:rPr>
                <w:rFonts w:ascii="Arial" w:hAnsi="Arial" w:cs="Arial"/>
                <w:sz w:val="20"/>
                <w:szCs w:val="20"/>
              </w:rPr>
              <w:t>Simulation 1 – Day 3</w:t>
            </w:r>
          </w:p>
        </w:tc>
        <w:tc>
          <w:tcPr>
            <w:tcW w:w="2340" w:type="dxa"/>
            <w:vMerge w:val="restart"/>
            <w:shd w:val="clear" w:color="auto" w:fill="auto"/>
          </w:tcPr>
          <w:p w14:paraId="149041AE" w14:textId="77777777" w:rsidR="001D02B0" w:rsidRPr="002F4738" w:rsidRDefault="001D02B0" w:rsidP="00897437">
            <w:pPr>
              <w:pStyle w:val="ListParagraph"/>
              <w:numPr>
                <w:ilvl w:val="0"/>
                <w:numId w:val="18"/>
              </w:numPr>
              <w:spacing w:after="0" w:line="240" w:lineRule="auto"/>
              <w:ind w:left="144" w:hanging="205"/>
              <w:jc w:val="left"/>
              <w:rPr>
                <w:rFonts w:ascii="Arial" w:hAnsi="Arial" w:cs="Arial"/>
                <w:sz w:val="20"/>
                <w:szCs w:val="20"/>
              </w:rPr>
            </w:pPr>
            <w:r w:rsidRPr="002F4738">
              <w:rPr>
                <w:rFonts w:ascii="Arial" w:hAnsi="Arial" w:cs="Arial"/>
                <w:sz w:val="20"/>
                <w:szCs w:val="20"/>
              </w:rPr>
              <w:t>Psychomotor: CBE</w:t>
            </w:r>
          </w:p>
          <w:p w14:paraId="7D346602" w14:textId="77777777" w:rsidR="001D02B0" w:rsidRPr="002F4738" w:rsidRDefault="001D02B0" w:rsidP="00897437">
            <w:pPr>
              <w:pStyle w:val="ListParagraph"/>
              <w:numPr>
                <w:ilvl w:val="0"/>
                <w:numId w:val="18"/>
              </w:numPr>
              <w:spacing w:after="0" w:line="240" w:lineRule="auto"/>
              <w:ind w:left="144" w:hanging="205"/>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5E3A4499"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(6) V.P.4.a, VI.C.9, VI.C.10, VI.C.11, VI.C.12, VI.P.8, VI.P.9</w:t>
            </w:r>
          </w:p>
        </w:tc>
      </w:tr>
      <w:tr w:rsidR="001D02B0" w:rsidRPr="002F4738" w14:paraId="31519E2F" w14:textId="77777777" w:rsidTr="00897437">
        <w:trPr>
          <w:trHeight w:val="350"/>
        </w:trPr>
        <w:tc>
          <w:tcPr>
            <w:tcW w:w="918" w:type="dxa"/>
            <w:vMerge/>
            <w:shd w:val="clear" w:color="auto" w:fill="auto"/>
          </w:tcPr>
          <w:p w14:paraId="06654433" w14:textId="77777777" w:rsidR="001D02B0" w:rsidRPr="002F4738" w:rsidRDefault="001D02B0" w:rsidP="00897437">
            <w:pPr>
              <w:rPr>
                <w:rFonts w:ascii="Arial" w:hAnsi="Arial" w:cs="Arial"/>
                <w:sz w:val="20"/>
                <w:szCs w:val="20"/>
              </w:rPr>
            </w:pPr>
          </w:p>
        </w:tc>
        <w:tc>
          <w:tcPr>
            <w:tcW w:w="4482" w:type="dxa"/>
            <w:shd w:val="clear" w:color="auto" w:fill="auto"/>
          </w:tcPr>
          <w:p w14:paraId="75F5FFB6" w14:textId="640C4440" w:rsidR="001D02B0" w:rsidRPr="002F4738" w:rsidRDefault="00CF127F" w:rsidP="00897437">
            <w:pPr>
              <w:pStyle w:val="ListParagraph"/>
              <w:numPr>
                <w:ilvl w:val="0"/>
                <w:numId w:val="30"/>
              </w:numPr>
              <w:spacing w:after="0" w:line="240" w:lineRule="auto"/>
              <w:ind w:left="151" w:hanging="173"/>
              <w:jc w:val="left"/>
              <w:rPr>
                <w:rFonts w:ascii="Arial" w:eastAsiaTheme="minorHAnsi" w:hAnsi="Arial" w:cs="Arial"/>
                <w:sz w:val="20"/>
                <w:szCs w:val="20"/>
              </w:rPr>
            </w:pPr>
            <w:r w:rsidRPr="002F4738">
              <w:rPr>
                <w:rFonts w:ascii="Arial" w:hAnsi="Arial" w:cs="Arial"/>
                <w:b/>
                <w:sz w:val="20"/>
                <w:szCs w:val="20"/>
              </w:rPr>
              <w:t>OC SKILL LAB:</w:t>
            </w:r>
            <w:r w:rsidR="001D02B0" w:rsidRPr="002F4738">
              <w:rPr>
                <w:rFonts w:ascii="Arial" w:hAnsi="Arial" w:cs="Arial"/>
                <w:sz w:val="20"/>
                <w:szCs w:val="20"/>
              </w:rPr>
              <w:t xml:space="preserve"> Simulation 1 – Day 4</w:t>
            </w:r>
          </w:p>
        </w:tc>
        <w:tc>
          <w:tcPr>
            <w:tcW w:w="2340" w:type="dxa"/>
            <w:vMerge/>
            <w:shd w:val="clear" w:color="auto" w:fill="auto"/>
          </w:tcPr>
          <w:p w14:paraId="795FE93E" w14:textId="77777777" w:rsidR="001D02B0" w:rsidRPr="002F4738" w:rsidRDefault="001D02B0" w:rsidP="00897437">
            <w:pPr>
              <w:pStyle w:val="ListParagraph"/>
              <w:numPr>
                <w:ilvl w:val="0"/>
                <w:numId w:val="18"/>
              </w:numPr>
              <w:spacing w:after="0" w:line="240" w:lineRule="auto"/>
              <w:ind w:left="144" w:hanging="205"/>
              <w:rPr>
                <w:rFonts w:ascii="Arial" w:hAnsi="Arial" w:cs="Arial"/>
                <w:sz w:val="20"/>
                <w:szCs w:val="20"/>
              </w:rPr>
            </w:pPr>
          </w:p>
        </w:tc>
        <w:tc>
          <w:tcPr>
            <w:tcW w:w="2790" w:type="dxa"/>
            <w:vMerge/>
            <w:shd w:val="clear" w:color="auto" w:fill="auto"/>
          </w:tcPr>
          <w:p w14:paraId="6F83E0BD" w14:textId="77777777" w:rsidR="001D02B0" w:rsidRPr="002F4738" w:rsidRDefault="001D02B0" w:rsidP="00897437">
            <w:pPr>
              <w:rPr>
                <w:rFonts w:ascii="Arial" w:hAnsi="Arial" w:cs="Arial"/>
                <w:sz w:val="20"/>
                <w:szCs w:val="20"/>
              </w:rPr>
            </w:pPr>
          </w:p>
        </w:tc>
      </w:tr>
      <w:tr w:rsidR="001D02B0" w:rsidRPr="002F4738" w14:paraId="1D484EFA" w14:textId="77777777" w:rsidTr="00897437">
        <w:trPr>
          <w:trHeight w:val="1277"/>
        </w:trPr>
        <w:tc>
          <w:tcPr>
            <w:tcW w:w="918" w:type="dxa"/>
            <w:vMerge w:val="restart"/>
            <w:shd w:val="clear" w:color="auto" w:fill="auto"/>
          </w:tcPr>
          <w:p w14:paraId="232E3DBA" w14:textId="77777777" w:rsidR="001D02B0" w:rsidRPr="002F4738" w:rsidRDefault="001D02B0" w:rsidP="00897437">
            <w:pPr>
              <w:rPr>
                <w:rFonts w:ascii="Arial" w:hAnsi="Arial" w:cs="Arial"/>
                <w:sz w:val="20"/>
                <w:szCs w:val="20"/>
              </w:rPr>
            </w:pPr>
            <w:r w:rsidRPr="002F4738">
              <w:rPr>
                <w:rFonts w:ascii="Arial" w:hAnsi="Arial" w:cs="Arial"/>
                <w:sz w:val="20"/>
                <w:szCs w:val="20"/>
              </w:rPr>
              <w:t>7</w:t>
            </w:r>
          </w:p>
        </w:tc>
        <w:tc>
          <w:tcPr>
            <w:tcW w:w="4482" w:type="dxa"/>
            <w:shd w:val="clear" w:color="auto" w:fill="auto"/>
          </w:tcPr>
          <w:p w14:paraId="48A953D8" w14:textId="6E1B2943" w:rsidR="001D02B0"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1D02B0" w:rsidRPr="002F4738">
              <w:rPr>
                <w:rFonts w:ascii="Arial" w:hAnsi="Arial" w:cs="Arial"/>
                <w:b/>
                <w:sz w:val="20"/>
                <w:szCs w:val="20"/>
              </w:rPr>
              <w:t>:</w:t>
            </w:r>
            <w:r w:rsidR="001D02B0" w:rsidRPr="002F4738">
              <w:rPr>
                <w:rFonts w:ascii="Arial" w:hAnsi="Arial" w:cs="Arial"/>
                <w:sz w:val="20"/>
                <w:szCs w:val="20"/>
              </w:rPr>
              <w:t xml:space="preserve"> Office Management (6) – Thinking it Through</w:t>
            </w:r>
            <w:r w:rsidR="008660DC" w:rsidRPr="002F4738">
              <w:rPr>
                <w:rFonts w:ascii="Arial" w:hAnsi="Arial" w:cs="Arial"/>
                <w:sz w:val="20"/>
                <w:szCs w:val="20"/>
              </w:rPr>
              <w:t xml:space="preserve"> and Projects</w:t>
            </w:r>
            <w:r w:rsidR="001D02B0" w:rsidRPr="002F4738">
              <w:rPr>
                <w:rFonts w:ascii="Arial" w:hAnsi="Arial" w:cs="Arial"/>
                <w:sz w:val="20"/>
                <w:szCs w:val="20"/>
              </w:rPr>
              <w:t xml:space="preserve"> as assigned</w:t>
            </w:r>
          </w:p>
          <w:p w14:paraId="6FD1F9AC" w14:textId="03832870" w:rsidR="008660DC"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8660DC" w:rsidRPr="002F4738">
              <w:rPr>
                <w:rFonts w:ascii="Arial" w:hAnsi="Arial" w:cs="Arial"/>
                <w:b/>
                <w:sz w:val="20"/>
                <w:szCs w:val="20"/>
              </w:rPr>
              <w:t>:</w:t>
            </w:r>
            <w:r w:rsidR="008660DC" w:rsidRPr="002F4738">
              <w:rPr>
                <w:rFonts w:ascii="Arial" w:hAnsi="Arial" w:cs="Arial"/>
                <w:sz w:val="20"/>
                <w:szCs w:val="20"/>
              </w:rPr>
              <w:t xml:space="preserve"> Insurance and Coding (7) – Thinking it Through and Projects as assigned</w:t>
            </w:r>
          </w:p>
          <w:p w14:paraId="2CEF8CCC" w14:textId="1F2AA491"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008660DC" w:rsidRPr="002F4738">
              <w:rPr>
                <w:rFonts w:ascii="Arial" w:eastAsiaTheme="minorHAnsi" w:hAnsi="Arial" w:cs="Arial"/>
                <w:sz w:val="20"/>
                <w:szCs w:val="20"/>
              </w:rPr>
              <w:t xml:space="preserve">Planning - </w:t>
            </w:r>
            <w:r w:rsidRPr="002F4738">
              <w:rPr>
                <w:rFonts w:ascii="Arial" w:eastAsiaTheme="minorHAnsi" w:hAnsi="Arial" w:cs="Arial"/>
                <w:sz w:val="20"/>
                <w:szCs w:val="20"/>
              </w:rPr>
              <w:t>Office Information Brochure</w:t>
            </w:r>
            <w:r w:rsidR="00B63259" w:rsidRPr="002F4738">
              <w:rPr>
                <w:rFonts w:ascii="Arial" w:eastAsiaTheme="minorHAnsi" w:hAnsi="Arial" w:cs="Arial"/>
                <w:sz w:val="20"/>
                <w:szCs w:val="20"/>
              </w:rPr>
              <w:t xml:space="preserve"> and Office Manual, </w:t>
            </w:r>
            <w:proofErr w:type="spellStart"/>
            <w:r w:rsidRPr="002F4738">
              <w:rPr>
                <w:rFonts w:ascii="Arial" w:eastAsiaTheme="minorHAnsi" w:hAnsi="Arial" w:cs="Arial"/>
                <w:sz w:val="20"/>
                <w:szCs w:val="20"/>
              </w:rPr>
              <w:t>SimChart</w:t>
            </w:r>
            <w:proofErr w:type="spellEnd"/>
            <w:r w:rsidRPr="002F4738">
              <w:rPr>
                <w:rFonts w:ascii="Arial" w:eastAsiaTheme="minorHAnsi" w:hAnsi="Arial" w:cs="Arial"/>
                <w:sz w:val="20"/>
                <w:szCs w:val="20"/>
              </w:rPr>
              <w:t xml:space="preserve"> Unit 2</w:t>
            </w:r>
          </w:p>
        </w:tc>
        <w:tc>
          <w:tcPr>
            <w:tcW w:w="2340" w:type="dxa"/>
            <w:vMerge w:val="restart"/>
            <w:shd w:val="clear" w:color="auto" w:fill="auto"/>
          </w:tcPr>
          <w:p w14:paraId="7CF9281A"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7D845DE9"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Psychomotor: CBE</w:t>
            </w:r>
          </w:p>
          <w:p w14:paraId="5A13A635"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3EDC351E" w14:textId="77777777" w:rsidR="001D02B0" w:rsidRPr="002F4738" w:rsidRDefault="001D02B0" w:rsidP="00897437">
            <w:pPr>
              <w:ind w:hanging="18"/>
              <w:jc w:val="left"/>
              <w:rPr>
                <w:rFonts w:ascii="Arial" w:hAnsi="Arial" w:cs="Arial"/>
                <w:sz w:val="20"/>
                <w:szCs w:val="20"/>
              </w:rPr>
            </w:pPr>
            <w:r w:rsidRPr="002F4738">
              <w:rPr>
                <w:rFonts w:ascii="Arial" w:hAnsi="Arial" w:cs="Arial"/>
                <w:sz w:val="20"/>
                <w:szCs w:val="20"/>
              </w:rPr>
              <w:t xml:space="preserve">(7) VIII.C.1.a, VIII.C.1.b, VIII.C.1.c </w:t>
            </w:r>
          </w:p>
          <w:p w14:paraId="20EE8F06" w14:textId="77777777" w:rsidR="001D02B0" w:rsidRPr="002F4738" w:rsidRDefault="001D02B0" w:rsidP="00897437">
            <w:pPr>
              <w:ind w:hanging="18"/>
              <w:jc w:val="left"/>
              <w:rPr>
                <w:rFonts w:ascii="Arial" w:hAnsi="Arial" w:cs="Arial"/>
                <w:sz w:val="20"/>
                <w:szCs w:val="20"/>
              </w:rPr>
            </w:pPr>
          </w:p>
          <w:p w14:paraId="7AF1ABD3" w14:textId="77777777" w:rsidR="001D02B0" w:rsidRPr="002F4738" w:rsidRDefault="001D02B0" w:rsidP="00897437">
            <w:pPr>
              <w:ind w:hanging="18"/>
              <w:jc w:val="left"/>
              <w:rPr>
                <w:rFonts w:ascii="Arial" w:hAnsi="Arial" w:cs="Arial"/>
                <w:sz w:val="20"/>
                <w:szCs w:val="20"/>
              </w:rPr>
            </w:pPr>
            <w:r w:rsidRPr="002F4738">
              <w:rPr>
                <w:rFonts w:ascii="Arial" w:hAnsi="Arial" w:cs="Arial"/>
                <w:sz w:val="20"/>
                <w:szCs w:val="20"/>
              </w:rPr>
              <w:t>(8) II.C.1, VII.P.1.a, VII.P.1.b, VII.P.1.c, VII.P.2, VII.P.3, VII.P.4</w:t>
            </w:r>
          </w:p>
          <w:p w14:paraId="2459A4E8" w14:textId="77777777" w:rsidR="001D02B0" w:rsidRPr="002F4738" w:rsidRDefault="001D02B0" w:rsidP="00897437">
            <w:pPr>
              <w:jc w:val="left"/>
              <w:rPr>
                <w:rFonts w:ascii="Arial" w:hAnsi="Arial" w:cs="Arial"/>
                <w:sz w:val="20"/>
                <w:szCs w:val="20"/>
              </w:rPr>
            </w:pPr>
          </w:p>
          <w:p w14:paraId="1E181773" w14:textId="77777777" w:rsidR="001D02B0" w:rsidRPr="002F4738" w:rsidRDefault="001D02B0" w:rsidP="00897437">
            <w:pPr>
              <w:ind w:hanging="18"/>
              <w:jc w:val="left"/>
              <w:rPr>
                <w:rFonts w:ascii="Arial" w:hAnsi="Arial" w:cs="Arial"/>
                <w:b/>
                <w:sz w:val="20"/>
                <w:szCs w:val="20"/>
              </w:rPr>
            </w:pPr>
          </w:p>
        </w:tc>
      </w:tr>
      <w:tr w:rsidR="001D02B0" w:rsidRPr="002F4738" w14:paraId="01861BDF" w14:textId="77777777" w:rsidTr="00897437">
        <w:trPr>
          <w:trHeight w:val="1052"/>
        </w:trPr>
        <w:tc>
          <w:tcPr>
            <w:tcW w:w="918" w:type="dxa"/>
            <w:vMerge/>
            <w:shd w:val="clear" w:color="auto" w:fill="auto"/>
          </w:tcPr>
          <w:p w14:paraId="7A0A8922" w14:textId="77777777" w:rsidR="001D02B0" w:rsidRPr="002F4738" w:rsidRDefault="001D02B0" w:rsidP="00897437">
            <w:pPr>
              <w:rPr>
                <w:rFonts w:ascii="Arial" w:hAnsi="Arial" w:cs="Arial"/>
                <w:sz w:val="20"/>
                <w:szCs w:val="20"/>
              </w:rPr>
            </w:pPr>
          </w:p>
        </w:tc>
        <w:tc>
          <w:tcPr>
            <w:tcW w:w="4482" w:type="dxa"/>
            <w:shd w:val="clear" w:color="auto" w:fill="auto"/>
          </w:tcPr>
          <w:p w14:paraId="038994F3" w14:textId="3BCD39AB" w:rsidR="008660DC"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SIMULATION 1 DUE</w:t>
            </w:r>
          </w:p>
          <w:p w14:paraId="51CAA71C" w14:textId="0168582A" w:rsidR="00B63259" w:rsidRPr="002F4738" w:rsidRDefault="008660DC"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Office Information Brochure</w:t>
            </w:r>
            <w:r w:rsidR="00B63259" w:rsidRPr="002F4738">
              <w:rPr>
                <w:rFonts w:ascii="Arial" w:eastAsiaTheme="minorHAnsi" w:hAnsi="Arial" w:cs="Arial"/>
                <w:sz w:val="20"/>
                <w:szCs w:val="20"/>
              </w:rPr>
              <w:t xml:space="preserve"> and Office Manual, Group Work</w:t>
            </w:r>
          </w:p>
          <w:p w14:paraId="71F433A4" w14:textId="198794B1" w:rsidR="001D02B0" w:rsidRPr="002F4738" w:rsidRDefault="00B63259"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001D02B0" w:rsidRPr="002F4738">
              <w:rPr>
                <w:rFonts w:ascii="Arial" w:eastAsiaTheme="minorHAnsi" w:hAnsi="Arial" w:cs="Arial"/>
                <w:sz w:val="20"/>
                <w:szCs w:val="20"/>
              </w:rPr>
              <w:t xml:space="preserve"> 7.1, 7.3, 7.4, 7.5 (internet required)</w:t>
            </w:r>
          </w:p>
          <w:p w14:paraId="5A28F1D3" w14:textId="06A761FA" w:rsidR="00F918A0" w:rsidRPr="002F4738" w:rsidRDefault="00CF127F" w:rsidP="00897437">
            <w:pPr>
              <w:pStyle w:val="ListParagraph"/>
              <w:numPr>
                <w:ilvl w:val="0"/>
                <w:numId w:val="7"/>
              </w:numPr>
              <w:spacing w:after="0" w:line="240" w:lineRule="auto"/>
              <w:ind w:left="151" w:hanging="180"/>
              <w:jc w:val="left"/>
              <w:rPr>
                <w:rFonts w:ascii="Arial" w:hAnsi="Arial" w:cs="Arial"/>
                <w:sz w:val="20"/>
                <w:szCs w:val="20"/>
              </w:rPr>
            </w:pPr>
            <w:r w:rsidRPr="002F4738">
              <w:rPr>
                <w:rFonts w:ascii="Arial" w:hAnsi="Arial" w:cs="Arial"/>
                <w:b/>
                <w:sz w:val="20"/>
                <w:szCs w:val="20"/>
              </w:rPr>
              <w:t xml:space="preserve">CBE/OC SKILL LAB: </w:t>
            </w:r>
            <w:r w:rsidR="00B63259" w:rsidRPr="002F4738">
              <w:rPr>
                <w:rFonts w:ascii="Arial" w:hAnsi="Arial" w:cs="Arial"/>
                <w:sz w:val="20"/>
                <w:szCs w:val="20"/>
              </w:rPr>
              <w:t>Te</w:t>
            </w:r>
            <w:r w:rsidRPr="002F4738">
              <w:rPr>
                <w:rFonts w:ascii="Arial" w:hAnsi="Arial" w:cs="Arial"/>
                <w:sz w:val="20"/>
                <w:szCs w:val="20"/>
              </w:rPr>
              <w:t xml:space="preserve">lephone, </w:t>
            </w:r>
            <w:r w:rsidR="001D02B0" w:rsidRPr="002F4738">
              <w:rPr>
                <w:rFonts w:ascii="Arial" w:hAnsi="Arial" w:cs="Arial"/>
                <w:sz w:val="20"/>
                <w:szCs w:val="20"/>
              </w:rPr>
              <w:t>Office Scenarios</w:t>
            </w:r>
            <w:r w:rsidR="00B63259" w:rsidRPr="002F4738">
              <w:rPr>
                <w:rFonts w:ascii="Arial" w:hAnsi="Arial" w:cs="Arial"/>
                <w:sz w:val="20"/>
                <w:szCs w:val="20"/>
              </w:rPr>
              <w:t xml:space="preserve">, </w:t>
            </w:r>
            <w:proofErr w:type="spellStart"/>
            <w:r w:rsidR="001D02B0" w:rsidRPr="002F4738">
              <w:rPr>
                <w:rFonts w:ascii="Arial" w:eastAsiaTheme="minorHAnsi" w:hAnsi="Arial" w:cs="Arial"/>
                <w:sz w:val="20"/>
                <w:szCs w:val="20"/>
              </w:rPr>
              <w:t>SimChart</w:t>
            </w:r>
            <w:proofErr w:type="spellEnd"/>
            <w:r w:rsidR="001D02B0" w:rsidRPr="002F4738">
              <w:rPr>
                <w:rFonts w:ascii="Arial" w:eastAsiaTheme="minorHAnsi" w:hAnsi="Arial" w:cs="Arial"/>
                <w:sz w:val="20"/>
                <w:szCs w:val="20"/>
              </w:rPr>
              <w:t xml:space="preserve"> </w:t>
            </w:r>
            <w:r w:rsidR="00B63259" w:rsidRPr="002F4738">
              <w:rPr>
                <w:rFonts w:ascii="Arial" w:eastAsiaTheme="minorHAnsi" w:hAnsi="Arial" w:cs="Arial"/>
                <w:sz w:val="20"/>
                <w:szCs w:val="20"/>
              </w:rPr>
              <w:t>Unit 2 as needed</w:t>
            </w:r>
          </w:p>
        </w:tc>
        <w:tc>
          <w:tcPr>
            <w:tcW w:w="2340" w:type="dxa"/>
            <w:vMerge/>
            <w:shd w:val="clear" w:color="auto" w:fill="auto"/>
          </w:tcPr>
          <w:p w14:paraId="6FD20E68"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687F950E" w14:textId="77777777" w:rsidR="001D02B0" w:rsidRPr="002F4738" w:rsidRDefault="001D02B0" w:rsidP="00897437">
            <w:pPr>
              <w:ind w:hanging="18"/>
              <w:rPr>
                <w:rFonts w:ascii="Arial" w:hAnsi="Arial" w:cs="Arial"/>
                <w:sz w:val="20"/>
                <w:szCs w:val="20"/>
              </w:rPr>
            </w:pPr>
          </w:p>
        </w:tc>
      </w:tr>
      <w:tr w:rsidR="001D02B0" w:rsidRPr="002F4738" w14:paraId="2BA850AC" w14:textId="77777777" w:rsidTr="00897437">
        <w:trPr>
          <w:trHeight w:val="719"/>
        </w:trPr>
        <w:tc>
          <w:tcPr>
            <w:tcW w:w="918" w:type="dxa"/>
            <w:vMerge w:val="restart"/>
            <w:shd w:val="clear" w:color="auto" w:fill="auto"/>
          </w:tcPr>
          <w:p w14:paraId="10E7EF10" w14:textId="77777777" w:rsidR="001D02B0" w:rsidRPr="002F4738" w:rsidRDefault="001D02B0" w:rsidP="00897437">
            <w:pPr>
              <w:rPr>
                <w:rFonts w:ascii="Arial" w:hAnsi="Arial" w:cs="Arial"/>
                <w:sz w:val="20"/>
                <w:szCs w:val="20"/>
              </w:rPr>
            </w:pPr>
            <w:r w:rsidRPr="002F4738">
              <w:rPr>
                <w:rFonts w:ascii="Arial" w:hAnsi="Arial" w:cs="Arial"/>
                <w:sz w:val="20"/>
                <w:szCs w:val="20"/>
              </w:rPr>
              <w:t>8</w:t>
            </w:r>
          </w:p>
        </w:tc>
        <w:tc>
          <w:tcPr>
            <w:tcW w:w="4482" w:type="dxa"/>
            <w:shd w:val="clear" w:color="auto" w:fill="auto"/>
          </w:tcPr>
          <w:p w14:paraId="2CCB035E" w14:textId="761081CD"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E</w:t>
            </w:r>
            <w:r w:rsidR="004027B0" w:rsidRPr="002F4738">
              <w:rPr>
                <w:rFonts w:ascii="Arial" w:hAnsi="Arial" w:cs="Arial"/>
                <w:b/>
                <w:sz w:val="20"/>
                <w:szCs w:val="20"/>
              </w:rPr>
              <w:t>XAM</w:t>
            </w:r>
            <w:r w:rsidR="003F42CF" w:rsidRPr="002F4738">
              <w:rPr>
                <w:rFonts w:ascii="Arial" w:hAnsi="Arial" w:cs="Arial"/>
                <w:b/>
                <w:sz w:val="20"/>
                <w:szCs w:val="20"/>
              </w:rPr>
              <w:t>:</w:t>
            </w:r>
            <w:r w:rsidRPr="002F4738">
              <w:rPr>
                <w:rFonts w:ascii="Arial" w:hAnsi="Arial" w:cs="Arial"/>
                <w:sz w:val="20"/>
                <w:szCs w:val="20"/>
              </w:rPr>
              <w:t xml:space="preserve"> Chapter 6,7</w:t>
            </w:r>
          </w:p>
          <w:p w14:paraId="1BBE7B2A" w14:textId="1C81B0FD" w:rsidR="003F42CF"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1D02B0" w:rsidRPr="002F4738">
              <w:rPr>
                <w:rFonts w:ascii="Arial" w:hAnsi="Arial" w:cs="Arial"/>
                <w:b/>
                <w:sz w:val="20"/>
                <w:szCs w:val="20"/>
              </w:rPr>
              <w:t>:</w:t>
            </w:r>
            <w:r w:rsidR="001D02B0" w:rsidRPr="002F4738">
              <w:rPr>
                <w:rFonts w:ascii="Arial" w:hAnsi="Arial" w:cs="Arial"/>
                <w:sz w:val="20"/>
                <w:szCs w:val="20"/>
              </w:rPr>
              <w:t xml:space="preserve"> Billing, Reimbursement and Collections (8)</w:t>
            </w:r>
            <w:r w:rsidR="003F42CF" w:rsidRPr="002F4738">
              <w:rPr>
                <w:rFonts w:ascii="Arial" w:hAnsi="Arial" w:cs="Arial"/>
                <w:sz w:val="20"/>
                <w:szCs w:val="20"/>
              </w:rPr>
              <w:t xml:space="preserve"> – Thinking it Through and Projects as assigned</w:t>
            </w:r>
          </w:p>
          <w:p w14:paraId="3D415773" w14:textId="3C441AA2" w:rsidR="001D02B0"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sz w:val="20"/>
                <w:szCs w:val="20"/>
              </w:rPr>
              <w:t>Computer Lab: File Simulation 1</w:t>
            </w:r>
          </w:p>
        </w:tc>
        <w:tc>
          <w:tcPr>
            <w:tcW w:w="2340" w:type="dxa"/>
            <w:vMerge w:val="restart"/>
            <w:shd w:val="clear" w:color="auto" w:fill="auto"/>
          </w:tcPr>
          <w:p w14:paraId="0EC4A5B8"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291648DB"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56F5B833"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(9) II.C.1, VII.C.1.a, VII.C.1.b, VII.C.1.c, VII.C.1.d, VII.C.1.e, VII.C.2, VII.C.3.a, VII.C.3.b, VII.C.3.c, VII.C.3.d, VII.C.4.a, VII.C.4.b, VII.C.4.c, VII.C.5, VII.C.6</w:t>
            </w:r>
          </w:p>
        </w:tc>
      </w:tr>
      <w:tr w:rsidR="001D02B0" w:rsidRPr="002F4738" w14:paraId="5FAC1688" w14:textId="77777777" w:rsidTr="00897437">
        <w:trPr>
          <w:trHeight w:val="953"/>
        </w:trPr>
        <w:tc>
          <w:tcPr>
            <w:tcW w:w="918" w:type="dxa"/>
            <w:vMerge/>
            <w:shd w:val="clear" w:color="auto" w:fill="auto"/>
          </w:tcPr>
          <w:p w14:paraId="732BAFA5" w14:textId="77777777" w:rsidR="001D02B0" w:rsidRPr="002F4738" w:rsidRDefault="001D02B0" w:rsidP="00897437">
            <w:pPr>
              <w:rPr>
                <w:rFonts w:ascii="Arial" w:hAnsi="Arial" w:cs="Arial"/>
                <w:sz w:val="20"/>
                <w:szCs w:val="20"/>
              </w:rPr>
            </w:pPr>
          </w:p>
        </w:tc>
        <w:tc>
          <w:tcPr>
            <w:tcW w:w="4482" w:type="dxa"/>
            <w:shd w:val="clear" w:color="auto" w:fill="auto"/>
          </w:tcPr>
          <w:p w14:paraId="710DE915" w14:textId="700D3227" w:rsidR="00E04055"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1D02B0" w:rsidRPr="002F4738">
              <w:rPr>
                <w:rFonts w:ascii="Arial" w:hAnsi="Arial" w:cs="Arial"/>
                <w:b/>
                <w:sz w:val="20"/>
                <w:szCs w:val="20"/>
              </w:rPr>
              <w:t>:</w:t>
            </w:r>
            <w:r w:rsidR="001D02B0" w:rsidRPr="002F4738">
              <w:rPr>
                <w:rFonts w:ascii="Arial" w:hAnsi="Arial" w:cs="Arial"/>
                <w:sz w:val="20"/>
                <w:szCs w:val="20"/>
              </w:rPr>
              <w:t xml:space="preserve"> Practice Finances (9)</w:t>
            </w:r>
          </w:p>
          <w:p w14:paraId="6A565261" w14:textId="77777777" w:rsidR="00F37C77" w:rsidRPr="002F4738" w:rsidRDefault="00F37C77"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Office Information Brochure Due</w:t>
            </w:r>
          </w:p>
          <w:p w14:paraId="52859357" w14:textId="499C2CC2" w:rsidR="00F37C77" w:rsidRPr="002F4738" w:rsidRDefault="00CF127F"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 xml:space="preserve">OC SKILL LAB: </w:t>
            </w:r>
            <w:r w:rsidR="00F37C77" w:rsidRPr="002F4738">
              <w:rPr>
                <w:rFonts w:ascii="Arial" w:hAnsi="Arial" w:cs="Arial"/>
                <w:sz w:val="20"/>
                <w:szCs w:val="20"/>
              </w:rPr>
              <w:t>Begin Simulation 2 Projects/Preparations</w:t>
            </w:r>
          </w:p>
        </w:tc>
        <w:tc>
          <w:tcPr>
            <w:tcW w:w="2340" w:type="dxa"/>
            <w:vMerge/>
            <w:shd w:val="clear" w:color="auto" w:fill="auto"/>
          </w:tcPr>
          <w:p w14:paraId="69725EE6"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63AF85C7" w14:textId="77777777" w:rsidR="001D02B0" w:rsidRPr="002F4738" w:rsidRDefault="001D02B0" w:rsidP="00897437">
            <w:pPr>
              <w:rPr>
                <w:rFonts w:ascii="Arial" w:hAnsi="Arial" w:cs="Arial"/>
                <w:sz w:val="20"/>
                <w:szCs w:val="20"/>
              </w:rPr>
            </w:pPr>
          </w:p>
        </w:tc>
      </w:tr>
      <w:tr w:rsidR="001D02B0" w:rsidRPr="002F4738" w14:paraId="46B53ED1" w14:textId="77777777" w:rsidTr="00897437">
        <w:trPr>
          <w:trHeight w:val="386"/>
        </w:trPr>
        <w:tc>
          <w:tcPr>
            <w:tcW w:w="918" w:type="dxa"/>
            <w:vMerge w:val="restart"/>
            <w:shd w:val="clear" w:color="auto" w:fill="auto"/>
          </w:tcPr>
          <w:p w14:paraId="67E9472E" w14:textId="77777777" w:rsidR="001D02B0" w:rsidRPr="002F4738" w:rsidRDefault="001D02B0" w:rsidP="00897437">
            <w:pPr>
              <w:rPr>
                <w:rFonts w:ascii="Arial" w:hAnsi="Arial" w:cs="Arial"/>
                <w:sz w:val="20"/>
                <w:szCs w:val="20"/>
              </w:rPr>
            </w:pPr>
            <w:r w:rsidRPr="002F4738">
              <w:rPr>
                <w:rFonts w:ascii="Arial" w:hAnsi="Arial" w:cs="Arial"/>
                <w:sz w:val="20"/>
                <w:szCs w:val="20"/>
              </w:rPr>
              <w:t>9</w:t>
            </w:r>
          </w:p>
        </w:tc>
        <w:tc>
          <w:tcPr>
            <w:tcW w:w="4482" w:type="dxa"/>
            <w:shd w:val="clear" w:color="auto" w:fill="auto"/>
          </w:tcPr>
          <w:p w14:paraId="2399A572" w14:textId="74CC1FE4" w:rsidR="00E04055" w:rsidRPr="002F4738" w:rsidRDefault="001D02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E</w:t>
            </w:r>
            <w:r w:rsidR="004027B0" w:rsidRPr="002F4738">
              <w:rPr>
                <w:rFonts w:ascii="Arial" w:hAnsi="Arial" w:cs="Arial"/>
                <w:b/>
                <w:sz w:val="20"/>
                <w:szCs w:val="20"/>
              </w:rPr>
              <w:t>XAM</w:t>
            </w:r>
            <w:r w:rsidR="00C5257D" w:rsidRPr="002F4738">
              <w:rPr>
                <w:rFonts w:ascii="Arial" w:hAnsi="Arial" w:cs="Arial"/>
                <w:b/>
                <w:sz w:val="20"/>
                <w:szCs w:val="20"/>
              </w:rPr>
              <w:t>:</w:t>
            </w:r>
            <w:r w:rsidRPr="002F4738">
              <w:rPr>
                <w:rFonts w:ascii="Arial" w:hAnsi="Arial" w:cs="Arial"/>
                <w:sz w:val="20"/>
                <w:szCs w:val="20"/>
              </w:rPr>
              <w:t xml:space="preserve"> Chapter 8,9</w:t>
            </w:r>
          </w:p>
          <w:p w14:paraId="2B5FF201" w14:textId="75DB0144" w:rsidR="001D02B0" w:rsidRPr="002F4738" w:rsidRDefault="00C5257D"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eastAsiaTheme="minorHAnsi" w:hAnsi="Arial" w:cs="Arial"/>
                <w:b/>
                <w:sz w:val="20"/>
                <w:szCs w:val="20"/>
              </w:rPr>
              <w:t>T</w:t>
            </w:r>
            <w:r w:rsidR="004027B0" w:rsidRPr="002F4738">
              <w:rPr>
                <w:rFonts w:ascii="Arial" w:eastAsiaTheme="minorHAnsi" w:hAnsi="Arial" w:cs="Arial"/>
                <w:b/>
                <w:sz w:val="20"/>
                <w:szCs w:val="20"/>
              </w:rPr>
              <w:t>OPIC</w:t>
            </w:r>
            <w:r w:rsidRPr="002F4738">
              <w:rPr>
                <w:rFonts w:ascii="Arial" w:eastAsiaTheme="minorHAnsi" w:hAnsi="Arial" w:cs="Arial"/>
                <w:b/>
                <w:sz w:val="20"/>
                <w:szCs w:val="20"/>
              </w:rPr>
              <w:t>:</w:t>
            </w:r>
            <w:r w:rsidRPr="002F4738">
              <w:rPr>
                <w:rFonts w:ascii="Arial" w:eastAsiaTheme="minorHAnsi" w:hAnsi="Arial" w:cs="Arial"/>
                <w:sz w:val="20"/>
                <w:szCs w:val="20"/>
              </w:rPr>
              <w:t xml:space="preserve"> </w:t>
            </w:r>
            <w:r w:rsidR="00E04055" w:rsidRPr="002F4738">
              <w:rPr>
                <w:rFonts w:ascii="Arial" w:eastAsiaTheme="minorHAnsi" w:hAnsi="Arial" w:cs="Arial"/>
                <w:sz w:val="20"/>
                <w:szCs w:val="20"/>
              </w:rPr>
              <w:t>Simulation 2 Preparations</w:t>
            </w:r>
          </w:p>
        </w:tc>
        <w:tc>
          <w:tcPr>
            <w:tcW w:w="2340" w:type="dxa"/>
            <w:vMerge w:val="restart"/>
            <w:shd w:val="clear" w:color="auto" w:fill="auto"/>
          </w:tcPr>
          <w:p w14:paraId="1AD3D79F"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4C03BEA3"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(S2) VII.P.1.a, VII.P.1.b, VII.P.1.c, VII.P.2, VII.P.3, VII.P.4, VII.A.1, VII.A.2,</w:t>
            </w:r>
          </w:p>
        </w:tc>
      </w:tr>
      <w:tr w:rsidR="001D02B0" w:rsidRPr="002F4738" w14:paraId="2968EABE" w14:textId="77777777" w:rsidTr="00897437">
        <w:trPr>
          <w:trHeight w:val="215"/>
        </w:trPr>
        <w:tc>
          <w:tcPr>
            <w:tcW w:w="918" w:type="dxa"/>
            <w:vMerge/>
            <w:shd w:val="clear" w:color="auto" w:fill="auto"/>
          </w:tcPr>
          <w:p w14:paraId="3237BC55" w14:textId="77777777" w:rsidR="001D02B0" w:rsidRPr="002F4738" w:rsidRDefault="001D02B0" w:rsidP="00897437">
            <w:pPr>
              <w:rPr>
                <w:rFonts w:ascii="Arial" w:hAnsi="Arial" w:cs="Arial"/>
                <w:sz w:val="20"/>
                <w:szCs w:val="20"/>
              </w:rPr>
            </w:pPr>
          </w:p>
        </w:tc>
        <w:tc>
          <w:tcPr>
            <w:tcW w:w="4482" w:type="dxa"/>
            <w:shd w:val="clear" w:color="auto" w:fill="auto"/>
          </w:tcPr>
          <w:p w14:paraId="0860C84C" w14:textId="0BD98B24" w:rsidR="004027B0" w:rsidRPr="002F4738" w:rsidRDefault="004027B0" w:rsidP="00897437">
            <w:pPr>
              <w:numPr>
                <w:ilvl w:val="0"/>
                <w:numId w:val="39"/>
              </w:numPr>
              <w:ind w:left="144" w:hanging="180"/>
              <w:contextualSpacing/>
              <w:jc w:val="left"/>
              <w:rPr>
                <w:rFonts w:ascii="Arial" w:hAnsi="Arial" w:cs="Arial"/>
                <w:sz w:val="20"/>
                <w:szCs w:val="20"/>
              </w:rPr>
            </w:pPr>
            <w:r w:rsidRPr="002F4738">
              <w:rPr>
                <w:rFonts w:ascii="Arial" w:hAnsi="Arial" w:cs="Arial"/>
                <w:b/>
                <w:sz w:val="20"/>
                <w:szCs w:val="20"/>
              </w:rPr>
              <w:t xml:space="preserve">SIMULATION LAB SCENARIO/CRITICAL THINKING SKILL LAB: </w:t>
            </w:r>
            <w:r w:rsidRPr="002F4738">
              <w:rPr>
                <w:rFonts w:ascii="Arial" w:hAnsi="Arial" w:cs="Arial"/>
                <w:sz w:val="20"/>
                <w:szCs w:val="20"/>
              </w:rPr>
              <w:t>Central Campus 8-5 PM (approximately)</w:t>
            </w:r>
          </w:p>
          <w:p w14:paraId="75DFBDF3" w14:textId="1C82D8C4" w:rsidR="001D02B0" w:rsidRPr="002F4738" w:rsidRDefault="004027B0" w:rsidP="00897437">
            <w:pPr>
              <w:pStyle w:val="ListParagraph"/>
              <w:numPr>
                <w:ilvl w:val="0"/>
                <w:numId w:val="35"/>
              </w:numPr>
              <w:spacing w:after="0" w:line="240" w:lineRule="auto"/>
              <w:ind w:left="138" w:hanging="186"/>
              <w:jc w:val="left"/>
              <w:rPr>
                <w:rFonts w:ascii="Arial" w:hAnsi="Arial" w:cs="Arial"/>
                <w:sz w:val="20"/>
                <w:szCs w:val="20"/>
              </w:rPr>
            </w:pPr>
            <w:r w:rsidRPr="002F4738">
              <w:rPr>
                <w:rFonts w:ascii="Arial" w:hAnsi="Arial" w:cs="Arial"/>
                <w:b/>
                <w:sz w:val="20"/>
                <w:szCs w:val="20"/>
              </w:rPr>
              <w:t>TOPIC (Rotation around Sim Labs):</w:t>
            </w:r>
            <w:r w:rsidRPr="002F4738">
              <w:rPr>
                <w:rFonts w:ascii="Arial" w:hAnsi="Arial" w:cs="Arial"/>
                <w:sz w:val="20"/>
                <w:szCs w:val="20"/>
              </w:rPr>
              <w:t xml:space="preserve"> </w:t>
            </w:r>
            <w:r w:rsidR="00C5257D" w:rsidRPr="002F4738">
              <w:rPr>
                <w:rFonts w:ascii="Arial" w:hAnsi="Arial" w:cs="Arial"/>
                <w:sz w:val="20"/>
                <w:szCs w:val="20"/>
              </w:rPr>
              <w:t xml:space="preserve"> </w:t>
            </w:r>
            <w:r w:rsidR="00E04055" w:rsidRPr="002F4738">
              <w:rPr>
                <w:rFonts w:ascii="Arial" w:hAnsi="Arial" w:cs="Arial"/>
                <w:sz w:val="20"/>
                <w:szCs w:val="20"/>
              </w:rPr>
              <w:t xml:space="preserve">Complete </w:t>
            </w:r>
            <w:r w:rsidR="001D02B0" w:rsidRPr="002F4738">
              <w:rPr>
                <w:rFonts w:ascii="Arial" w:hAnsi="Arial" w:cs="Arial"/>
                <w:sz w:val="20"/>
                <w:szCs w:val="20"/>
              </w:rPr>
              <w:t>Simulation 2 Preparations</w:t>
            </w:r>
          </w:p>
          <w:p w14:paraId="649562A0" w14:textId="213425DA" w:rsidR="00E04055" w:rsidRPr="002F4738" w:rsidRDefault="00CF127F" w:rsidP="00897437">
            <w:pPr>
              <w:pStyle w:val="ListParagraph"/>
              <w:numPr>
                <w:ilvl w:val="0"/>
                <w:numId w:val="35"/>
              </w:numPr>
              <w:spacing w:after="0" w:line="240" w:lineRule="auto"/>
              <w:ind w:left="138" w:hanging="186"/>
              <w:jc w:val="left"/>
              <w:rPr>
                <w:rFonts w:ascii="Arial" w:hAnsi="Arial" w:cs="Arial"/>
                <w:sz w:val="20"/>
                <w:szCs w:val="20"/>
              </w:rPr>
            </w:pPr>
            <w:r w:rsidRPr="002F4738">
              <w:rPr>
                <w:rFonts w:ascii="Arial" w:hAnsi="Arial" w:cs="Arial"/>
                <w:b/>
                <w:sz w:val="20"/>
                <w:szCs w:val="20"/>
              </w:rPr>
              <w:t xml:space="preserve">OC SKILL LAB: </w:t>
            </w:r>
            <w:r w:rsidR="004027B0" w:rsidRPr="002F4738">
              <w:rPr>
                <w:rFonts w:ascii="Arial" w:hAnsi="Arial" w:cs="Arial"/>
                <w:b/>
                <w:sz w:val="20"/>
                <w:szCs w:val="20"/>
              </w:rPr>
              <w:t>(Rotation around Sim Labs)</w:t>
            </w:r>
            <w:r w:rsidR="00E04055" w:rsidRPr="002F4738">
              <w:rPr>
                <w:rFonts w:ascii="Arial" w:eastAsiaTheme="minorHAnsi" w:hAnsi="Arial" w:cs="Arial"/>
                <w:b/>
                <w:sz w:val="20"/>
                <w:szCs w:val="20"/>
              </w:rPr>
              <w:t>:</w:t>
            </w:r>
            <w:r w:rsidR="00E04055" w:rsidRPr="002F4738">
              <w:rPr>
                <w:rFonts w:ascii="Arial" w:eastAsiaTheme="minorHAnsi" w:hAnsi="Arial" w:cs="Arial"/>
                <w:sz w:val="20"/>
                <w:szCs w:val="20"/>
              </w:rPr>
              <w:t xml:space="preserve"> Co</w:t>
            </w:r>
            <w:r w:rsidR="00F37C77" w:rsidRPr="002F4738">
              <w:rPr>
                <w:rFonts w:ascii="Arial" w:eastAsiaTheme="minorHAnsi" w:hAnsi="Arial" w:cs="Arial"/>
                <w:sz w:val="20"/>
                <w:szCs w:val="20"/>
              </w:rPr>
              <w:t xml:space="preserve">mplete </w:t>
            </w:r>
            <w:r w:rsidR="00E04055" w:rsidRPr="002F4738">
              <w:rPr>
                <w:rFonts w:ascii="Arial" w:eastAsiaTheme="minorHAnsi" w:hAnsi="Arial" w:cs="Arial"/>
                <w:sz w:val="20"/>
                <w:szCs w:val="20"/>
              </w:rPr>
              <w:t xml:space="preserve">Telephone CBE/Office Scenarios, </w:t>
            </w:r>
            <w:proofErr w:type="spellStart"/>
            <w:r w:rsidR="00E04055" w:rsidRPr="002F4738">
              <w:rPr>
                <w:rFonts w:ascii="Arial" w:eastAsiaTheme="minorHAnsi" w:hAnsi="Arial" w:cs="Arial"/>
                <w:sz w:val="20"/>
                <w:szCs w:val="20"/>
              </w:rPr>
              <w:t>SimChart</w:t>
            </w:r>
            <w:proofErr w:type="spellEnd"/>
            <w:r w:rsidR="00E04055" w:rsidRPr="002F4738">
              <w:rPr>
                <w:rFonts w:ascii="Arial" w:eastAsiaTheme="minorHAnsi" w:hAnsi="Arial" w:cs="Arial"/>
                <w:sz w:val="20"/>
                <w:szCs w:val="20"/>
              </w:rPr>
              <w:t xml:space="preserve"> </w:t>
            </w:r>
            <w:r w:rsidR="00C5257D" w:rsidRPr="002F4738">
              <w:rPr>
                <w:rFonts w:ascii="Arial" w:eastAsiaTheme="minorHAnsi" w:hAnsi="Arial" w:cs="Arial"/>
                <w:sz w:val="20"/>
                <w:szCs w:val="20"/>
              </w:rPr>
              <w:t>Unit 2 as needed</w:t>
            </w:r>
          </w:p>
          <w:p w14:paraId="1F40CBA4" w14:textId="12AE931F" w:rsidR="00372B47" w:rsidRPr="002F4738" w:rsidRDefault="00372B47" w:rsidP="00897437">
            <w:pPr>
              <w:pStyle w:val="ListParagraph"/>
              <w:numPr>
                <w:ilvl w:val="0"/>
                <w:numId w:val="35"/>
              </w:numPr>
              <w:spacing w:after="0" w:line="240" w:lineRule="auto"/>
              <w:ind w:left="138" w:hanging="186"/>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Pr="002F4738">
              <w:rPr>
                <w:rFonts w:ascii="Arial" w:hAnsi="Arial" w:cs="Arial"/>
                <w:sz w:val="20"/>
                <w:szCs w:val="20"/>
              </w:rPr>
              <w:t>Initiate Practicum Program Objectives (PPO) for Instructor Signatures</w:t>
            </w:r>
          </w:p>
        </w:tc>
        <w:tc>
          <w:tcPr>
            <w:tcW w:w="2340" w:type="dxa"/>
            <w:vMerge/>
            <w:shd w:val="clear" w:color="auto" w:fill="auto"/>
          </w:tcPr>
          <w:p w14:paraId="13D1265A"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59B90104" w14:textId="77777777" w:rsidR="001D02B0" w:rsidRPr="002F4738" w:rsidRDefault="001D02B0" w:rsidP="00897437">
            <w:pPr>
              <w:rPr>
                <w:rFonts w:ascii="Arial" w:hAnsi="Arial" w:cs="Arial"/>
                <w:sz w:val="20"/>
                <w:szCs w:val="20"/>
              </w:rPr>
            </w:pPr>
          </w:p>
        </w:tc>
      </w:tr>
      <w:tr w:rsidR="001D02B0" w:rsidRPr="002F4738" w14:paraId="12E0462C" w14:textId="77777777" w:rsidTr="00897437">
        <w:trPr>
          <w:trHeight w:val="468"/>
        </w:trPr>
        <w:tc>
          <w:tcPr>
            <w:tcW w:w="918" w:type="dxa"/>
            <w:vMerge w:val="restart"/>
            <w:shd w:val="clear" w:color="auto" w:fill="auto"/>
          </w:tcPr>
          <w:p w14:paraId="39025144" w14:textId="77777777" w:rsidR="001D02B0" w:rsidRPr="002F4738" w:rsidRDefault="001D02B0" w:rsidP="00897437">
            <w:pPr>
              <w:rPr>
                <w:rFonts w:ascii="Arial" w:hAnsi="Arial" w:cs="Arial"/>
                <w:sz w:val="20"/>
                <w:szCs w:val="20"/>
              </w:rPr>
            </w:pPr>
            <w:r w:rsidRPr="002F4738">
              <w:rPr>
                <w:rFonts w:ascii="Arial" w:hAnsi="Arial" w:cs="Arial"/>
                <w:sz w:val="20"/>
                <w:szCs w:val="20"/>
              </w:rPr>
              <w:t>10</w:t>
            </w:r>
          </w:p>
        </w:tc>
        <w:tc>
          <w:tcPr>
            <w:tcW w:w="4482" w:type="dxa"/>
            <w:shd w:val="clear" w:color="auto" w:fill="auto"/>
          </w:tcPr>
          <w:p w14:paraId="28F47A2B" w14:textId="626F2C6F" w:rsidR="001D02B0" w:rsidRPr="002F4738" w:rsidRDefault="00CF127F"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OC SKILL LAB:</w:t>
            </w:r>
            <w:r w:rsidR="001D02B0" w:rsidRPr="002F4738">
              <w:rPr>
                <w:rFonts w:ascii="Arial" w:hAnsi="Arial" w:cs="Arial"/>
                <w:sz w:val="20"/>
                <w:szCs w:val="20"/>
              </w:rPr>
              <w:t xml:space="preserve"> Simulation 2, Day 1</w:t>
            </w:r>
          </w:p>
        </w:tc>
        <w:tc>
          <w:tcPr>
            <w:tcW w:w="2340" w:type="dxa"/>
            <w:vMerge w:val="restart"/>
            <w:shd w:val="clear" w:color="auto" w:fill="auto"/>
          </w:tcPr>
          <w:p w14:paraId="45FF7CA4"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w:t>
            </w:r>
          </w:p>
          <w:p w14:paraId="755D822E"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Presentation/Project: Rubric</w:t>
            </w:r>
          </w:p>
        </w:tc>
        <w:tc>
          <w:tcPr>
            <w:tcW w:w="2790" w:type="dxa"/>
            <w:vMerge w:val="restart"/>
            <w:shd w:val="clear" w:color="auto" w:fill="auto"/>
          </w:tcPr>
          <w:p w14:paraId="1F58206A"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(S2) VII.P.1.a, VII.P.1.b, VII.P.1.c, VII.P.2, VII.P.3, VII.P.4, VII.A.1, VII.A.2,</w:t>
            </w:r>
          </w:p>
        </w:tc>
      </w:tr>
      <w:tr w:rsidR="001D02B0" w:rsidRPr="002F4738" w14:paraId="4223732B" w14:textId="77777777" w:rsidTr="00897437">
        <w:trPr>
          <w:trHeight w:val="469"/>
        </w:trPr>
        <w:tc>
          <w:tcPr>
            <w:tcW w:w="918" w:type="dxa"/>
            <w:vMerge/>
            <w:shd w:val="clear" w:color="auto" w:fill="auto"/>
          </w:tcPr>
          <w:p w14:paraId="40F0BA49" w14:textId="77777777" w:rsidR="001D02B0" w:rsidRPr="002F4738" w:rsidRDefault="001D02B0" w:rsidP="00897437">
            <w:pPr>
              <w:rPr>
                <w:rFonts w:ascii="Arial" w:hAnsi="Arial" w:cs="Arial"/>
                <w:sz w:val="20"/>
                <w:szCs w:val="20"/>
              </w:rPr>
            </w:pPr>
          </w:p>
        </w:tc>
        <w:tc>
          <w:tcPr>
            <w:tcW w:w="4482" w:type="dxa"/>
            <w:shd w:val="clear" w:color="auto" w:fill="auto"/>
          </w:tcPr>
          <w:p w14:paraId="6E27541D" w14:textId="0E912DA3" w:rsidR="001D02B0" w:rsidRPr="002F4738" w:rsidRDefault="00CF127F" w:rsidP="00897437">
            <w:pPr>
              <w:pStyle w:val="ListParagraph"/>
              <w:numPr>
                <w:ilvl w:val="0"/>
                <w:numId w:val="21"/>
              </w:numPr>
              <w:spacing w:after="0" w:line="240" w:lineRule="auto"/>
              <w:ind w:left="144" w:hanging="180"/>
              <w:jc w:val="left"/>
              <w:rPr>
                <w:rFonts w:ascii="Arial" w:hAnsi="Arial" w:cs="Arial"/>
                <w:sz w:val="20"/>
                <w:szCs w:val="20"/>
              </w:rPr>
            </w:pPr>
            <w:r w:rsidRPr="002F4738">
              <w:rPr>
                <w:rFonts w:ascii="Arial" w:hAnsi="Arial" w:cs="Arial"/>
                <w:b/>
                <w:sz w:val="20"/>
                <w:szCs w:val="20"/>
              </w:rPr>
              <w:t>OC SKILL LAB:</w:t>
            </w:r>
            <w:r w:rsidR="001D02B0" w:rsidRPr="002F4738">
              <w:rPr>
                <w:rFonts w:ascii="Arial" w:hAnsi="Arial" w:cs="Arial"/>
                <w:sz w:val="20"/>
                <w:szCs w:val="20"/>
              </w:rPr>
              <w:t xml:space="preserve"> Simulation 2, Day 2</w:t>
            </w:r>
          </w:p>
        </w:tc>
        <w:tc>
          <w:tcPr>
            <w:tcW w:w="2340" w:type="dxa"/>
            <w:vMerge/>
            <w:shd w:val="clear" w:color="auto" w:fill="auto"/>
          </w:tcPr>
          <w:p w14:paraId="75D2D551"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vAlign w:val="center"/>
          </w:tcPr>
          <w:p w14:paraId="344E7D23" w14:textId="77777777" w:rsidR="001D02B0" w:rsidRPr="002F4738" w:rsidRDefault="001D02B0" w:rsidP="00897437">
            <w:pPr>
              <w:rPr>
                <w:rFonts w:ascii="Arial" w:hAnsi="Arial" w:cs="Arial"/>
                <w:sz w:val="20"/>
                <w:szCs w:val="20"/>
              </w:rPr>
            </w:pPr>
          </w:p>
        </w:tc>
      </w:tr>
      <w:tr w:rsidR="001D02B0" w:rsidRPr="002F4738" w14:paraId="7512EEE4" w14:textId="77777777" w:rsidTr="00897437">
        <w:trPr>
          <w:trHeight w:val="242"/>
        </w:trPr>
        <w:tc>
          <w:tcPr>
            <w:tcW w:w="918" w:type="dxa"/>
            <w:vMerge w:val="restart"/>
            <w:shd w:val="clear" w:color="auto" w:fill="auto"/>
          </w:tcPr>
          <w:p w14:paraId="65060F16" w14:textId="77777777" w:rsidR="001D02B0" w:rsidRPr="002F4738" w:rsidRDefault="001D02B0" w:rsidP="00897437">
            <w:pPr>
              <w:rPr>
                <w:rFonts w:ascii="Arial" w:hAnsi="Arial" w:cs="Arial"/>
                <w:sz w:val="20"/>
                <w:szCs w:val="20"/>
              </w:rPr>
            </w:pPr>
            <w:r w:rsidRPr="002F4738">
              <w:rPr>
                <w:rFonts w:ascii="Arial" w:hAnsi="Arial" w:cs="Arial"/>
                <w:sz w:val="20"/>
                <w:szCs w:val="20"/>
              </w:rPr>
              <w:t>11</w:t>
            </w:r>
          </w:p>
        </w:tc>
        <w:tc>
          <w:tcPr>
            <w:tcW w:w="4482" w:type="dxa"/>
            <w:shd w:val="clear" w:color="auto" w:fill="auto"/>
          </w:tcPr>
          <w:p w14:paraId="54E38C71" w14:textId="182B68FE" w:rsidR="001D02B0" w:rsidRPr="002F4738" w:rsidRDefault="002455DC" w:rsidP="00897437">
            <w:pPr>
              <w:pStyle w:val="ListParagraph"/>
              <w:numPr>
                <w:ilvl w:val="0"/>
                <w:numId w:val="7"/>
              </w:numPr>
              <w:ind w:left="144" w:hanging="180"/>
              <w:jc w:val="left"/>
              <w:rPr>
                <w:rFonts w:ascii="Arial" w:eastAsiaTheme="minorHAnsi" w:hAnsi="Arial" w:cs="Arial"/>
                <w:sz w:val="20"/>
                <w:szCs w:val="20"/>
              </w:rPr>
            </w:pPr>
            <w:r w:rsidRPr="002F4738">
              <w:rPr>
                <w:rFonts w:ascii="Arial" w:hAnsi="Arial" w:cs="Arial"/>
                <w:b/>
                <w:sz w:val="20"/>
                <w:szCs w:val="20"/>
              </w:rPr>
              <w:t>OC SKILL LAB</w:t>
            </w:r>
            <w:r w:rsidR="001D02B0" w:rsidRPr="002F4738">
              <w:rPr>
                <w:rFonts w:ascii="Arial" w:eastAsiaTheme="minorHAnsi" w:hAnsi="Arial" w:cs="Arial"/>
                <w:b/>
                <w:sz w:val="20"/>
                <w:szCs w:val="20"/>
              </w:rPr>
              <w:t>:</w:t>
            </w:r>
            <w:r w:rsidR="001D02B0" w:rsidRPr="002F4738">
              <w:rPr>
                <w:rFonts w:ascii="Arial" w:eastAsiaTheme="minorHAnsi" w:hAnsi="Arial" w:cs="Arial"/>
                <w:sz w:val="20"/>
                <w:szCs w:val="20"/>
              </w:rPr>
              <w:t xml:space="preserve"> Simulation 2, Day 3</w:t>
            </w:r>
          </w:p>
        </w:tc>
        <w:tc>
          <w:tcPr>
            <w:tcW w:w="2340" w:type="dxa"/>
            <w:vMerge w:val="restart"/>
            <w:shd w:val="clear" w:color="auto" w:fill="auto"/>
          </w:tcPr>
          <w:p w14:paraId="388FAEC8"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7B30FF6D"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21C3F176"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(S2) VII.P.1.a, VII.P.1.b, VII.P.1.c, VII.P.2, VII.P.3, VII.P.4, VII.A.1, VII.A.2,</w:t>
            </w:r>
          </w:p>
        </w:tc>
      </w:tr>
      <w:tr w:rsidR="001D02B0" w:rsidRPr="002F4738" w14:paraId="695BE1CB" w14:textId="77777777" w:rsidTr="00897437">
        <w:trPr>
          <w:trHeight w:val="469"/>
        </w:trPr>
        <w:tc>
          <w:tcPr>
            <w:tcW w:w="918" w:type="dxa"/>
            <w:vMerge/>
            <w:shd w:val="clear" w:color="auto" w:fill="auto"/>
          </w:tcPr>
          <w:p w14:paraId="7263956A" w14:textId="77777777" w:rsidR="001D02B0" w:rsidRPr="002F4738" w:rsidRDefault="001D02B0" w:rsidP="00897437">
            <w:pPr>
              <w:rPr>
                <w:rFonts w:ascii="Arial" w:hAnsi="Arial" w:cs="Arial"/>
                <w:sz w:val="20"/>
                <w:szCs w:val="20"/>
              </w:rPr>
            </w:pPr>
          </w:p>
        </w:tc>
        <w:tc>
          <w:tcPr>
            <w:tcW w:w="4482" w:type="dxa"/>
            <w:shd w:val="clear" w:color="auto" w:fill="auto"/>
          </w:tcPr>
          <w:p w14:paraId="2AE932ED" w14:textId="65159F43" w:rsidR="004027B0" w:rsidRPr="002F4738" w:rsidRDefault="004027B0" w:rsidP="00897437">
            <w:pPr>
              <w:numPr>
                <w:ilvl w:val="0"/>
                <w:numId w:val="39"/>
              </w:numPr>
              <w:ind w:left="144" w:hanging="180"/>
              <w:contextualSpacing/>
              <w:jc w:val="left"/>
              <w:rPr>
                <w:rFonts w:ascii="Arial" w:hAnsi="Arial" w:cs="Arial"/>
                <w:sz w:val="20"/>
                <w:szCs w:val="20"/>
              </w:rPr>
            </w:pPr>
            <w:r w:rsidRPr="002F4738">
              <w:rPr>
                <w:rFonts w:ascii="Arial" w:hAnsi="Arial" w:cs="Arial"/>
                <w:b/>
                <w:sz w:val="20"/>
                <w:szCs w:val="20"/>
              </w:rPr>
              <w:t xml:space="preserve">SIMULATION LAB SCENARIO/CRITICAL THINKING SKILL LAB: </w:t>
            </w:r>
            <w:r w:rsidRPr="002F4738">
              <w:rPr>
                <w:rFonts w:ascii="Arial" w:hAnsi="Arial" w:cs="Arial"/>
                <w:sz w:val="20"/>
                <w:szCs w:val="20"/>
              </w:rPr>
              <w:t>Central Campus 8-5 PM (approximately)</w:t>
            </w:r>
          </w:p>
          <w:p w14:paraId="7167F59F" w14:textId="62A23D02" w:rsidR="001D02B0" w:rsidRPr="002F4738" w:rsidRDefault="00CF127F" w:rsidP="00897437">
            <w:pPr>
              <w:pStyle w:val="ListParagraph"/>
              <w:numPr>
                <w:ilvl w:val="0"/>
                <w:numId w:val="20"/>
              </w:numPr>
              <w:ind w:left="144" w:hanging="180"/>
              <w:jc w:val="left"/>
              <w:rPr>
                <w:rFonts w:ascii="Arial" w:eastAsiaTheme="minorHAnsi" w:hAnsi="Arial" w:cs="Arial"/>
                <w:b/>
                <w:sz w:val="20"/>
                <w:szCs w:val="20"/>
              </w:rPr>
            </w:pPr>
            <w:r w:rsidRPr="002F4738">
              <w:rPr>
                <w:rFonts w:ascii="Arial" w:hAnsi="Arial" w:cs="Arial"/>
                <w:b/>
                <w:sz w:val="20"/>
                <w:szCs w:val="20"/>
              </w:rPr>
              <w:t xml:space="preserve">OC SKILL LAB: </w:t>
            </w:r>
            <w:r w:rsidR="004027B0" w:rsidRPr="002F4738">
              <w:rPr>
                <w:rFonts w:ascii="Arial" w:hAnsi="Arial" w:cs="Arial"/>
                <w:b/>
                <w:sz w:val="20"/>
                <w:szCs w:val="20"/>
              </w:rPr>
              <w:t>(Rotation around Sim Labs)</w:t>
            </w:r>
            <w:r w:rsidR="001D02B0" w:rsidRPr="002F4738">
              <w:rPr>
                <w:rFonts w:ascii="Arial" w:eastAsiaTheme="minorHAnsi" w:hAnsi="Arial" w:cs="Arial"/>
                <w:b/>
                <w:sz w:val="20"/>
                <w:szCs w:val="20"/>
              </w:rPr>
              <w:t>:</w:t>
            </w:r>
            <w:r w:rsidR="001D02B0" w:rsidRPr="002F4738">
              <w:rPr>
                <w:rFonts w:ascii="Arial" w:eastAsiaTheme="minorHAnsi" w:hAnsi="Arial" w:cs="Arial"/>
                <w:sz w:val="20"/>
                <w:szCs w:val="20"/>
              </w:rPr>
              <w:t xml:space="preserve"> Simulation 2, Day </w:t>
            </w:r>
            <w:r w:rsidR="00197039" w:rsidRPr="002F4738">
              <w:rPr>
                <w:rFonts w:ascii="Arial" w:eastAsiaTheme="minorHAnsi" w:hAnsi="Arial" w:cs="Arial"/>
                <w:sz w:val="20"/>
                <w:szCs w:val="20"/>
              </w:rPr>
              <w:t>4</w:t>
            </w:r>
          </w:p>
        </w:tc>
        <w:tc>
          <w:tcPr>
            <w:tcW w:w="2340" w:type="dxa"/>
            <w:vMerge/>
            <w:shd w:val="clear" w:color="auto" w:fill="auto"/>
          </w:tcPr>
          <w:p w14:paraId="3C46C72E"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vAlign w:val="center"/>
          </w:tcPr>
          <w:p w14:paraId="0253F147" w14:textId="77777777" w:rsidR="001D02B0" w:rsidRPr="002F4738" w:rsidRDefault="001D02B0" w:rsidP="00897437">
            <w:pPr>
              <w:rPr>
                <w:rFonts w:ascii="Arial" w:hAnsi="Arial" w:cs="Arial"/>
                <w:sz w:val="20"/>
                <w:szCs w:val="20"/>
              </w:rPr>
            </w:pPr>
          </w:p>
        </w:tc>
      </w:tr>
      <w:tr w:rsidR="001D02B0" w:rsidRPr="002F4738" w14:paraId="4852E42B" w14:textId="77777777" w:rsidTr="00897437">
        <w:trPr>
          <w:trHeight w:val="278"/>
        </w:trPr>
        <w:tc>
          <w:tcPr>
            <w:tcW w:w="918" w:type="dxa"/>
            <w:vMerge w:val="restart"/>
            <w:shd w:val="clear" w:color="auto" w:fill="auto"/>
          </w:tcPr>
          <w:p w14:paraId="04F22103" w14:textId="77777777" w:rsidR="001D02B0" w:rsidRPr="002F4738" w:rsidRDefault="001D02B0" w:rsidP="00897437">
            <w:pPr>
              <w:rPr>
                <w:rFonts w:ascii="Arial" w:hAnsi="Arial" w:cs="Arial"/>
                <w:sz w:val="20"/>
                <w:szCs w:val="20"/>
              </w:rPr>
            </w:pPr>
            <w:r w:rsidRPr="002F4738">
              <w:rPr>
                <w:rFonts w:ascii="Arial" w:hAnsi="Arial" w:cs="Arial"/>
                <w:sz w:val="20"/>
                <w:szCs w:val="20"/>
              </w:rPr>
              <w:t>12</w:t>
            </w:r>
          </w:p>
        </w:tc>
        <w:tc>
          <w:tcPr>
            <w:tcW w:w="4482" w:type="dxa"/>
            <w:shd w:val="clear" w:color="auto" w:fill="auto"/>
          </w:tcPr>
          <w:p w14:paraId="20103C2E" w14:textId="61E1BE48" w:rsidR="00B63259"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TOPIC</w:t>
            </w:r>
            <w:r w:rsidR="00B63259" w:rsidRPr="002F4738">
              <w:rPr>
                <w:rFonts w:ascii="Arial" w:hAnsi="Arial" w:cs="Arial"/>
                <w:b/>
                <w:sz w:val="20"/>
                <w:szCs w:val="20"/>
              </w:rPr>
              <w:t xml:space="preserve">: </w:t>
            </w:r>
            <w:r w:rsidR="00B63259" w:rsidRPr="002F4738">
              <w:rPr>
                <w:rFonts w:ascii="Arial" w:hAnsi="Arial" w:cs="Arial"/>
                <w:sz w:val="20"/>
                <w:szCs w:val="20"/>
              </w:rPr>
              <w:t xml:space="preserve">Preparing for Employment (10) – Thinking it Through </w:t>
            </w:r>
            <w:r w:rsidR="00C5257D" w:rsidRPr="002F4738">
              <w:rPr>
                <w:rFonts w:ascii="Arial" w:hAnsi="Arial" w:cs="Arial"/>
                <w:sz w:val="20"/>
                <w:szCs w:val="20"/>
              </w:rPr>
              <w:t xml:space="preserve">and Projects </w:t>
            </w:r>
            <w:r w:rsidR="00B63259" w:rsidRPr="002F4738">
              <w:rPr>
                <w:rFonts w:ascii="Arial" w:hAnsi="Arial" w:cs="Arial"/>
                <w:sz w:val="20"/>
                <w:szCs w:val="20"/>
              </w:rPr>
              <w:t>as assigned</w:t>
            </w:r>
          </w:p>
          <w:p w14:paraId="57E928A9" w14:textId="62F2D637" w:rsidR="00F918A0" w:rsidRPr="002F4738" w:rsidRDefault="004027B0"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lastRenderedPageBreak/>
              <w:t>TOPIC</w:t>
            </w:r>
            <w:r w:rsidR="00F918A0" w:rsidRPr="002F4738">
              <w:rPr>
                <w:rFonts w:ascii="Arial" w:hAnsi="Arial" w:cs="Arial"/>
                <w:b/>
                <w:sz w:val="20"/>
                <w:szCs w:val="20"/>
              </w:rPr>
              <w:t xml:space="preserve">: </w:t>
            </w:r>
            <w:r w:rsidR="003D7911" w:rsidRPr="002F4738">
              <w:rPr>
                <w:rFonts w:ascii="Arial" w:hAnsi="Arial" w:cs="Arial"/>
                <w:sz w:val="20"/>
                <w:szCs w:val="20"/>
              </w:rPr>
              <w:t xml:space="preserve">Chapter Review – Begin Self Review for Final Exam, review </w:t>
            </w:r>
            <w:proofErr w:type="spellStart"/>
            <w:r w:rsidR="003D7911" w:rsidRPr="002F4738">
              <w:rPr>
                <w:rFonts w:ascii="Arial" w:hAnsi="Arial" w:cs="Arial"/>
                <w:sz w:val="20"/>
                <w:szCs w:val="20"/>
              </w:rPr>
              <w:t>SimChart</w:t>
            </w:r>
            <w:proofErr w:type="spellEnd"/>
            <w:r w:rsidR="003D7911" w:rsidRPr="002F4738">
              <w:rPr>
                <w:rFonts w:ascii="Arial" w:hAnsi="Arial" w:cs="Arial"/>
                <w:sz w:val="20"/>
                <w:szCs w:val="20"/>
              </w:rPr>
              <w:t>, Online Administrative Skill Videos, practice exams, etc.</w:t>
            </w:r>
          </w:p>
        </w:tc>
        <w:tc>
          <w:tcPr>
            <w:tcW w:w="2340" w:type="dxa"/>
            <w:vMerge w:val="restart"/>
            <w:shd w:val="clear" w:color="auto" w:fill="auto"/>
          </w:tcPr>
          <w:p w14:paraId="26C9BA8E"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lastRenderedPageBreak/>
              <w:t>Presentation/Project: Rubric</w:t>
            </w:r>
          </w:p>
          <w:p w14:paraId="2406A74A"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lastRenderedPageBreak/>
              <w:t>Affective: Scenario/Rubric/CBE</w:t>
            </w:r>
          </w:p>
        </w:tc>
        <w:tc>
          <w:tcPr>
            <w:tcW w:w="2790" w:type="dxa"/>
            <w:vMerge w:val="restart"/>
            <w:shd w:val="clear" w:color="auto" w:fill="auto"/>
          </w:tcPr>
          <w:p w14:paraId="2E4C8339"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lastRenderedPageBreak/>
              <w:t>(10) VIII.C.1.a, VIII.C.1.b, VIII.C.1.c</w:t>
            </w:r>
          </w:p>
        </w:tc>
      </w:tr>
      <w:tr w:rsidR="001D02B0" w:rsidRPr="002F4738" w14:paraId="66C40898" w14:textId="77777777" w:rsidTr="00897437">
        <w:trPr>
          <w:trHeight w:val="540"/>
        </w:trPr>
        <w:tc>
          <w:tcPr>
            <w:tcW w:w="918" w:type="dxa"/>
            <w:vMerge/>
            <w:shd w:val="clear" w:color="auto" w:fill="auto"/>
          </w:tcPr>
          <w:p w14:paraId="2F0823E2" w14:textId="77777777" w:rsidR="001D02B0" w:rsidRPr="002F4738" w:rsidRDefault="001D02B0" w:rsidP="00897437">
            <w:pPr>
              <w:rPr>
                <w:rFonts w:ascii="Arial" w:hAnsi="Arial" w:cs="Arial"/>
                <w:sz w:val="20"/>
                <w:szCs w:val="20"/>
              </w:rPr>
            </w:pPr>
          </w:p>
        </w:tc>
        <w:tc>
          <w:tcPr>
            <w:tcW w:w="4482" w:type="dxa"/>
            <w:shd w:val="clear" w:color="auto" w:fill="auto"/>
          </w:tcPr>
          <w:p w14:paraId="73B3C612" w14:textId="2052C5C1" w:rsidR="00B95813" w:rsidRPr="002F4738" w:rsidRDefault="002455DC" w:rsidP="00897437">
            <w:pPr>
              <w:pStyle w:val="ListParagraph"/>
              <w:numPr>
                <w:ilvl w:val="0"/>
                <w:numId w:val="7"/>
              </w:numPr>
              <w:spacing w:after="0" w:line="240" w:lineRule="auto"/>
              <w:ind w:left="144" w:hanging="180"/>
              <w:jc w:val="left"/>
              <w:rPr>
                <w:rFonts w:ascii="Arial" w:hAnsi="Arial" w:cs="Arial"/>
                <w:sz w:val="20"/>
                <w:szCs w:val="20"/>
              </w:rPr>
            </w:pPr>
            <w:r w:rsidRPr="002F4738">
              <w:rPr>
                <w:rFonts w:ascii="Arial" w:hAnsi="Arial" w:cs="Arial"/>
                <w:b/>
                <w:sz w:val="20"/>
                <w:szCs w:val="20"/>
              </w:rPr>
              <w:t>OC SKILL LAB</w:t>
            </w:r>
            <w:r w:rsidR="00B63259" w:rsidRPr="002F4738">
              <w:rPr>
                <w:rFonts w:ascii="Arial" w:hAnsi="Arial" w:cs="Arial"/>
                <w:b/>
                <w:sz w:val="20"/>
                <w:szCs w:val="20"/>
              </w:rPr>
              <w:t>:</w:t>
            </w:r>
            <w:r w:rsidR="00B63259" w:rsidRPr="002F4738">
              <w:rPr>
                <w:rFonts w:ascii="Arial" w:hAnsi="Arial" w:cs="Arial"/>
                <w:sz w:val="20"/>
                <w:szCs w:val="20"/>
              </w:rPr>
              <w:t xml:space="preserve"> </w:t>
            </w:r>
            <w:r w:rsidRPr="002F4738">
              <w:rPr>
                <w:rFonts w:ascii="Arial" w:hAnsi="Arial" w:cs="Arial"/>
                <w:sz w:val="20"/>
                <w:szCs w:val="20"/>
              </w:rPr>
              <w:t xml:space="preserve">1) </w:t>
            </w:r>
            <w:r w:rsidR="00B63259" w:rsidRPr="002F4738">
              <w:rPr>
                <w:rFonts w:ascii="Arial" w:hAnsi="Arial" w:cs="Arial"/>
                <w:sz w:val="20"/>
                <w:szCs w:val="20"/>
              </w:rPr>
              <w:t xml:space="preserve">Simulation 2 </w:t>
            </w:r>
            <w:proofErr w:type="gramStart"/>
            <w:r w:rsidR="00B63259" w:rsidRPr="002F4738">
              <w:rPr>
                <w:rFonts w:ascii="Arial" w:hAnsi="Arial" w:cs="Arial"/>
                <w:sz w:val="20"/>
                <w:szCs w:val="20"/>
              </w:rPr>
              <w:t>Due</w:t>
            </w:r>
            <w:r w:rsidRPr="002F4738">
              <w:rPr>
                <w:rFonts w:ascii="Arial" w:hAnsi="Arial" w:cs="Arial"/>
                <w:sz w:val="20"/>
                <w:szCs w:val="20"/>
              </w:rPr>
              <w:t>;  2</w:t>
            </w:r>
            <w:proofErr w:type="gramEnd"/>
            <w:r w:rsidRPr="002F4738">
              <w:rPr>
                <w:rFonts w:ascii="Arial" w:hAnsi="Arial" w:cs="Arial"/>
                <w:sz w:val="20"/>
                <w:szCs w:val="20"/>
              </w:rPr>
              <w:t xml:space="preserve">) </w:t>
            </w:r>
            <w:r w:rsidR="00B95813" w:rsidRPr="002F4738">
              <w:rPr>
                <w:rFonts w:ascii="Arial" w:eastAsiaTheme="minorHAnsi" w:hAnsi="Arial" w:cs="Arial"/>
                <w:sz w:val="20"/>
                <w:szCs w:val="20"/>
              </w:rPr>
              <w:t>CBE/Scenarios</w:t>
            </w:r>
          </w:p>
        </w:tc>
        <w:tc>
          <w:tcPr>
            <w:tcW w:w="2340" w:type="dxa"/>
            <w:vMerge/>
            <w:shd w:val="clear" w:color="auto" w:fill="auto"/>
          </w:tcPr>
          <w:p w14:paraId="52C284DE"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vAlign w:val="center"/>
          </w:tcPr>
          <w:p w14:paraId="0B701AE2" w14:textId="77777777" w:rsidR="001D02B0" w:rsidRPr="002F4738" w:rsidRDefault="001D02B0" w:rsidP="00897437">
            <w:pPr>
              <w:rPr>
                <w:rFonts w:ascii="Arial" w:hAnsi="Arial" w:cs="Arial"/>
                <w:sz w:val="20"/>
                <w:szCs w:val="20"/>
              </w:rPr>
            </w:pPr>
          </w:p>
        </w:tc>
      </w:tr>
      <w:tr w:rsidR="001D02B0" w:rsidRPr="002F4738" w14:paraId="68396664" w14:textId="77777777" w:rsidTr="00897437">
        <w:trPr>
          <w:trHeight w:val="204"/>
        </w:trPr>
        <w:tc>
          <w:tcPr>
            <w:tcW w:w="918" w:type="dxa"/>
            <w:vMerge w:val="restart"/>
            <w:shd w:val="clear" w:color="auto" w:fill="auto"/>
          </w:tcPr>
          <w:p w14:paraId="098AADC7" w14:textId="77777777" w:rsidR="001D02B0" w:rsidRPr="002F4738" w:rsidRDefault="001D02B0" w:rsidP="00897437">
            <w:pPr>
              <w:rPr>
                <w:rFonts w:ascii="Arial" w:hAnsi="Arial" w:cs="Arial"/>
                <w:sz w:val="20"/>
                <w:szCs w:val="20"/>
              </w:rPr>
            </w:pPr>
            <w:r w:rsidRPr="002F4738">
              <w:rPr>
                <w:rFonts w:ascii="Arial" w:hAnsi="Arial" w:cs="Arial"/>
                <w:sz w:val="20"/>
                <w:szCs w:val="20"/>
              </w:rPr>
              <w:t>13</w:t>
            </w:r>
          </w:p>
        </w:tc>
        <w:tc>
          <w:tcPr>
            <w:tcW w:w="4482" w:type="dxa"/>
            <w:shd w:val="clear" w:color="auto" w:fill="auto"/>
          </w:tcPr>
          <w:p w14:paraId="1261DF3E" w14:textId="5649D6EC" w:rsidR="00B95813" w:rsidRPr="002F4738" w:rsidRDefault="00B95813" w:rsidP="00897437">
            <w:pPr>
              <w:pStyle w:val="ListParagraph"/>
              <w:numPr>
                <w:ilvl w:val="0"/>
                <w:numId w:val="31"/>
              </w:numPr>
              <w:spacing w:after="0" w:line="240" w:lineRule="auto"/>
              <w:ind w:left="151" w:hanging="180"/>
              <w:jc w:val="left"/>
              <w:rPr>
                <w:rFonts w:ascii="Arial" w:hAnsi="Arial" w:cs="Arial"/>
                <w:b/>
                <w:sz w:val="20"/>
                <w:szCs w:val="20"/>
              </w:rPr>
            </w:pPr>
            <w:r w:rsidRPr="002F4738">
              <w:rPr>
                <w:rFonts w:ascii="Arial" w:eastAsiaTheme="minorHAnsi" w:hAnsi="Arial" w:cs="Arial"/>
                <w:b/>
                <w:sz w:val="20"/>
                <w:szCs w:val="20"/>
              </w:rPr>
              <w:t>E</w:t>
            </w:r>
            <w:r w:rsidR="004027B0" w:rsidRPr="002F4738">
              <w:rPr>
                <w:rFonts w:ascii="Arial" w:eastAsiaTheme="minorHAnsi" w:hAnsi="Arial" w:cs="Arial"/>
                <w:b/>
                <w:sz w:val="20"/>
                <w:szCs w:val="20"/>
              </w:rPr>
              <w:t>XAM</w:t>
            </w:r>
            <w:r w:rsidRPr="002F4738">
              <w:rPr>
                <w:rFonts w:ascii="Arial" w:eastAsiaTheme="minorHAnsi" w:hAnsi="Arial" w:cs="Arial"/>
                <w:b/>
                <w:sz w:val="20"/>
                <w:szCs w:val="20"/>
              </w:rPr>
              <w:t xml:space="preserve">: </w:t>
            </w:r>
            <w:r w:rsidRPr="002F4738">
              <w:rPr>
                <w:rFonts w:ascii="Arial" w:hAnsi="Arial" w:cs="Arial"/>
                <w:sz w:val="20"/>
                <w:szCs w:val="20"/>
              </w:rPr>
              <w:t>Chapter 10</w:t>
            </w:r>
          </w:p>
          <w:p w14:paraId="3415436B" w14:textId="2AA55933" w:rsidR="001D02B0" w:rsidRPr="002F4738" w:rsidRDefault="004027B0" w:rsidP="00897437">
            <w:pPr>
              <w:pStyle w:val="ListParagraph"/>
              <w:numPr>
                <w:ilvl w:val="0"/>
                <w:numId w:val="31"/>
              </w:numPr>
              <w:spacing w:after="0" w:line="240" w:lineRule="auto"/>
              <w:ind w:left="151" w:hanging="180"/>
              <w:jc w:val="left"/>
              <w:rPr>
                <w:rFonts w:ascii="Arial" w:hAnsi="Arial" w:cs="Arial"/>
                <w:b/>
                <w:sz w:val="20"/>
                <w:szCs w:val="20"/>
              </w:rPr>
            </w:pPr>
            <w:r w:rsidRPr="002F4738">
              <w:rPr>
                <w:rFonts w:ascii="Arial" w:hAnsi="Arial" w:cs="Arial"/>
                <w:b/>
                <w:sz w:val="20"/>
                <w:szCs w:val="20"/>
              </w:rPr>
              <w:t>TOPIC</w:t>
            </w:r>
            <w:r w:rsidR="00B95813" w:rsidRPr="002F4738">
              <w:rPr>
                <w:rFonts w:ascii="Arial" w:eastAsiaTheme="minorHAnsi" w:hAnsi="Arial" w:cs="Arial"/>
                <w:b/>
                <w:sz w:val="20"/>
                <w:szCs w:val="20"/>
              </w:rPr>
              <w:t>:</w:t>
            </w:r>
            <w:r w:rsidR="00B95813" w:rsidRPr="002F4738">
              <w:rPr>
                <w:rFonts w:ascii="Arial" w:eastAsiaTheme="minorHAnsi" w:hAnsi="Arial" w:cs="Arial"/>
                <w:sz w:val="20"/>
                <w:szCs w:val="20"/>
              </w:rPr>
              <w:t xml:space="preserve"> Begin </w:t>
            </w:r>
            <w:proofErr w:type="spellStart"/>
            <w:r w:rsidR="001D02B0" w:rsidRPr="002F4738">
              <w:rPr>
                <w:rFonts w:ascii="Arial" w:eastAsiaTheme="minorHAnsi" w:hAnsi="Arial" w:cs="Arial"/>
                <w:sz w:val="20"/>
                <w:szCs w:val="20"/>
              </w:rPr>
              <w:t>SimChart</w:t>
            </w:r>
            <w:proofErr w:type="spellEnd"/>
            <w:r w:rsidR="001D02B0" w:rsidRPr="002F4738">
              <w:rPr>
                <w:rFonts w:ascii="Arial" w:eastAsiaTheme="minorHAnsi" w:hAnsi="Arial" w:cs="Arial"/>
                <w:sz w:val="20"/>
                <w:szCs w:val="20"/>
              </w:rPr>
              <w:t xml:space="preserve"> Unit 4</w:t>
            </w:r>
          </w:p>
          <w:p w14:paraId="3AC1EB14" w14:textId="7CB8E4DA" w:rsidR="00F918A0" w:rsidRPr="002F4738" w:rsidRDefault="004027B0" w:rsidP="00897437">
            <w:pPr>
              <w:pStyle w:val="ListParagraph"/>
              <w:numPr>
                <w:ilvl w:val="0"/>
                <w:numId w:val="31"/>
              </w:numPr>
              <w:spacing w:after="0" w:line="240" w:lineRule="auto"/>
              <w:ind w:left="151" w:hanging="180"/>
              <w:jc w:val="left"/>
              <w:rPr>
                <w:rFonts w:ascii="Arial" w:hAnsi="Arial" w:cs="Arial"/>
                <w:b/>
                <w:sz w:val="20"/>
                <w:szCs w:val="20"/>
              </w:rPr>
            </w:pPr>
            <w:r w:rsidRPr="002F4738">
              <w:rPr>
                <w:rFonts w:ascii="Arial" w:hAnsi="Arial" w:cs="Arial"/>
                <w:b/>
                <w:sz w:val="20"/>
                <w:szCs w:val="20"/>
              </w:rPr>
              <w:t>TOPIC</w:t>
            </w:r>
            <w:r w:rsidR="00F918A0" w:rsidRPr="002F4738">
              <w:rPr>
                <w:rFonts w:ascii="Arial" w:hAnsi="Arial" w:cs="Arial"/>
                <w:b/>
                <w:sz w:val="20"/>
                <w:szCs w:val="20"/>
              </w:rPr>
              <w:t xml:space="preserve">: </w:t>
            </w:r>
            <w:r w:rsidR="003D7911" w:rsidRPr="002F4738">
              <w:rPr>
                <w:rFonts w:ascii="Arial" w:hAnsi="Arial" w:cs="Arial"/>
                <w:sz w:val="20"/>
                <w:szCs w:val="20"/>
              </w:rPr>
              <w:t>Self</w:t>
            </w:r>
            <w:r w:rsidR="00F918A0" w:rsidRPr="002F4738">
              <w:rPr>
                <w:rFonts w:ascii="Arial" w:hAnsi="Arial" w:cs="Arial"/>
                <w:sz w:val="20"/>
                <w:szCs w:val="20"/>
              </w:rPr>
              <w:t xml:space="preserve"> Review</w:t>
            </w:r>
            <w:r w:rsidR="003D7911" w:rsidRPr="002F4738">
              <w:rPr>
                <w:rFonts w:ascii="Arial" w:hAnsi="Arial" w:cs="Arial"/>
                <w:sz w:val="20"/>
                <w:szCs w:val="20"/>
              </w:rPr>
              <w:t xml:space="preserve"> for Final Exam</w:t>
            </w:r>
            <w:r w:rsidR="00F918A0" w:rsidRPr="002F4738">
              <w:rPr>
                <w:rFonts w:ascii="Arial" w:hAnsi="Arial" w:cs="Arial"/>
                <w:sz w:val="20"/>
                <w:szCs w:val="20"/>
              </w:rPr>
              <w:t xml:space="preserve"> (Ch 1-5)</w:t>
            </w:r>
          </w:p>
        </w:tc>
        <w:tc>
          <w:tcPr>
            <w:tcW w:w="2340" w:type="dxa"/>
            <w:vMerge w:val="restart"/>
            <w:shd w:val="clear" w:color="auto" w:fill="auto"/>
          </w:tcPr>
          <w:p w14:paraId="3C642440"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68CF77C0"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7A31EC0B"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Listed Above</w:t>
            </w:r>
          </w:p>
        </w:tc>
      </w:tr>
      <w:tr w:rsidR="001D02B0" w:rsidRPr="002F4738" w14:paraId="4B85653A" w14:textId="77777777" w:rsidTr="00897437">
        <w:trPr>
          <w:trHeight w:val="467"/>
        </w:trPr>
        <w:tc>
          <w:tcPr>
            <w:tcW w:w="918" w:type="dxa"/>
            <w:vMerge/>
            <w:shd w:val="clear" w:color="auto" w:fill="auto"/>
          </w:tcPr>
          <w:p w14:paraId="7D1A0907" w14:textId="77777777" w:rsidR="001D02B0" w:rsidRPr="002F4738" w:rsidRDefault="001D02B0" w:rsidP="00897437">
            <w:pPr>
              <w:rPr>
                <w:rFonts w:ascii="Arial" w:hAnsi="Arial" w:cs="Arial"/>
                <w:sz w:val="20"/>
                <w:szCs w:val="20"/>
              </w:rPr>
            </w:pPr>
          </w:p>
        </w:tc>
        <w:tc>
          <w:tcPr>
            <w:tcW w:w="4482" w:type="dxa"/>
            <w:shd w:val="clear" w:color="auto" w:fill="auto"/>
          </w:tcPr>
          <w:p w14:paraId="1D8B472D" w14:textId="724CB415" w:rsidR="004027B0" w:rsidRPr="002F4738" w:rsidRDefault="004027B0" w:rsidP="00897437">
            <w:pPr>
              <w:numPr>
                <w:ilvl w:val="0"/>
                <w:numId w:val="39"/>
              </w:numPr>
              <w:ind w:left="144" w:hanging="180"/>
              <w:contextualSpacing/>
              <w:jc w:val="left"/>
              <w:rPr>
                <w:rFonts w:ascii="Arial" w:hAnsi="Arial" w:cs="Arial"/>
                <w:sz w:val="20"/>
                <w:szCs w:val="20"/>
              </w:rPr>
            </w:pPr>
            <w:r w:rsidRPr="002F4738">
              <w:rPr>
                <w:rFonts w:ascii="Arial" w:hAnsi="Arial" w:cs="Arial"/>
                <w:b/>
                <w:sz w:val="20"/>
                <w:szCs w:val="20"/>
              </w:rPr>
              <w:t xml:space="preserve">SIMULATION LAB SCENARIO/CRITICAL THINKING SKILL LAB: </w:t>
            </w:r>
            <w:r w:rsidRPr="002F4738">
              <w:rPr>
                <w:rFonts w:ascii="Arial" w:hAnsi="Arial" w:cs="Arial"/>
                <w:sz w:val="20"/>
                <w:szCs w:val="20"/>
              </w:rPr>
              <w:t>Central Campus 8-5 PM (approximately)</w:t>
            </w:r>
          </w:p>
          <w:p w14:paraId="698EFADD" w14:textId="760A79BD" w:rsidR="00B95813" w:rsidRPr="002F4738" w:rsidRDefault="00CF127F" w:rsidP="00897437">
            <w:pPr>
              <w:pStyle w:val="ListParagraph"/>
              <w:numPr>
                <w:ilvl w:val="0"/>
                <w:numId w:val="7"/>
              </w:numPr>
              <w:spacing w:after="0" w:line="240" w:lineRule="auto"/>
              <w:ind w:left="151" w:hanging="180"/>
              <w:jc w:val="left"/>
              <w:rPr>
                <w:rFonts w:ascii="Arial" w:hAnsi="Arial" w:cs="Arial"/>
                <w:b/>
                <w:sz w:val="20"/>
                <w:szCs w:val="20"/>
              </w:rPr>
            </w:pPr>
            <w:r w:rsidRPr="002F4738">
              <w:rPr>
                <w:rFonts w:ascii="Arial" w:hAnsi="Arial" w:cs="Arial"/>
                <w:b/>
                <w:sz w:val="20"/>
                <w:szCs w:val="20"/>
              </w:rPr>
              <w:t xml:space="preserve">OC SKILL LAB: </w:t>
            </w:r>
            <w:r w:rsidR="004027B0" w:rsidRPr="002F4738">
              <w:rPr>
                <w:rFonts w:ascii="Arial" w:hAnsi="Arial" w:cs="Arial"/>
                <w:b/>
                <w:sz w:val="20"/>
                <w:szCs w:val="20"/>
              </w:rPr>
              <w:t>(Rotation around Sim Labs)</w:t>
            </w:r>
            <w:r w:rsidR="001D02B0" w:rsidRPr="002F4738">
              <w:rPr>
                <w:rFonts w:ascii="Arial" w:hAnsi="Arial" w:cs="Arial"/>
                <w:b/>
                <w:sz w:val="20"/>
                <w:szCs w:val="20"/>
              </w:rPr>
              <w:t>:</w:t>
            </w:r>
            <w:r w:rsidR="001D02B0" w:rsidRPr="002F4738">
              <w:rPr>
                <w:rFonts w:ascii="Arial" w:hAnsi="Arial" w:cs="Arial"/>
                <w:sz w:val="20"/>
                <w:szCs w:val="20"/>
              </w:rPr>
              <w:t xml:space="preserve"> CBE/Scenarios,</w:t>
            </w:r>
            <w:r w:rsidR="00067E22" w:rsidRPr="002F4738">
              <w:rPr>
                <w:rFonts w:ascii="Arial" w:hAnsi="Arial" w:cs="Arial"/>
                <w:sz w:val="20"/>
                <w:szCs w:val="20"/>
              </w:rPr>
              <w:t xml:space="preserve"> as needed</w:t>
            </w:r>
          </w:p>
          <w:p w14:paraId="2F04F3FE" w14:textId="1A38CCD0" w:rsidR="001D02B0" w:rsidRPr="002F4738" w:rsidRDefault="00372B47" w:rsidP="00897437">
            <w:pPr>
              <w:pStyle w:val="ListParagraph"/>
              <w:numPr>
                <w:ilvl w:val="0"/>
                <w:numId w:val="7"/>
              </w:numPr>
              <w:spacing w:after="0" w:line="240" w:lineRule="auto"/>
              <w:ind w:left="151" w:hanging="180"/>
              <w:jc w:val="left"/>
              <w:rPr>
                <w:rFonts w:ascii="Arial" w:hAnsi="Arial" w:cs="Arial"/>
                <w:b/>
                <w:sz w:val="20"/>
                <w:szCs w:val="20"/>
              </w:rPr>
            </w:pPr>
            <w:r w:rsidRPr="002F4738">
              <w:rPr>
                <w:rFonts w:ascii="Arial" w:eastAsiaTheme="minorHAnsi" w:hAnsi="Arial" w:cs="Arial"/>
                <w:b/>
                <w:sz w:val="20"/>
                <w:szCs w:val="20"/>
              </w:rPr>
              <w:t>WP</w:t>
            </w:r>
            <w:r w:rsidR="00B95813" w:rsidRPr="002F4738">
              <w:rPr>
                <w:rFonts w:ascii="Arial" w:eastAsiaTheme="minorHAnsi" w:hAnsi="Arial" w:cs="Arial"/>
                <w:b/>
                <w:sz w:val="20"/>
                <w:szCs w:val="20"/>
              </w:rPr>
              <w:t>:</w:t>
            </w:r>
            <w:r w:rsidR="00B95813" w:rsidRPr="002F4738">
              <w:rPr>
                <w:rFonts w:ascii="Arial" w:eastAsiaTheme="minorHAnsi" w:hAnsi="Arial" w:cs="Arial"/>
                <w:sz w:val="20"/>
                <w:szCs w:val="20"/>
              </w:rPr>
              <w:t xml:space="preserve"> Complete </w:t>
            </w:r>
            <w:proofErr w:type="spellStart"/>
            <w:r w:rsidR="00B95813" w:rsidRPr="002F4738">
              <w:rPr>
                <w:rFonts w:ascii="Arial" w:eastAsiaTheme="minorHAnsi" w:hAnsi="Arial" w:cs="Arial"/>
                <w:sz w:val="20"/>
                <w:szCs w:val="20"/>
              </w:rPr>
              <w:t>SimChart</w:t>
            </w:r>
            <w:proofErr w:type="spellEnd"/>
            <w:r w:rsidR="00B95813" w:rsidRPr="002F4738">
              <w:rPr>
                <w:rFonts w:ascii="Arial" w:eastAsiaTheme="minorHAnsi" w:hAnsi="Arial" w:cs="Arial"/>
                <w:sz w:val="20"/>
                <w:szCs w:val="20"/>
              </w:rPr>
              <w:t xml:space="preserve"> Unit 4</w:t>
            </w:r>
          </w:p>
        </w:tc>
        <w:tc>
          <w:tcPr>
            <w:tcW w:w="2340" w:type="dxa"/>
            <w:vMerge/>
            <w:shd w:val="clear" w:color="auto" w:fill="auto"/>
          </w:tcPr>
          <w:p w14:paraId="6C112C04"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69D28000" w14:textId="77777777" w:rsidR="001D02B0" w:rsidRPr="002F4738" w:rsidRDefault="001D02B0" w:rsidP="00897437">
            <w:pPr>
              <w:jc w:val="left"/>
              <w:rPr>
                <w:rFonts w:ascii="Arial" w:hAnsi="Arial" w:cs="Arial"/>
                <w:sz w:val="20"/>
                <w:szCs w:val="20"/>
              </w:rPr>
            </w:pPr>
          </w:p>
        </w:tc>
      </w:tr>
      <w:tr w:rsidR="001D02B0" w:rsidRPr="002F4738" w14:paraId="1E68915B" w14:textId="77777777" w:rsidTr="00897437">
        <w:trPr>
          <w:trHeight w:val="204"/>
        </w:trPr>
        <w:tc>
          <w:tcPr>
            <w:tcW w:w="918" w:type="dxa"/>
            <w:vMerge w:val="restart"/>
            <w:shd w:val="clear" w:color="auto" w:fill="auto"/>
          </w:tcPr>
          <w:p w14:paraId="57894B1E" w14:textId="77777777" w:rsidR="001D02B0" w:rsidRPr="002F4738" w:rsidRDefault="001D02B0" w:rsidP="00897437">
            <w:pPr>
              <w:rPr>
                <w:rFonts w:ascii="Arial" w:hAnsi="Arial" w:cs="Arial"/>
                <w:sz w:val="20"/>
                <w:szCs w:val="20"/>
              </w:rPr>
            </w:pPr>
            <w:r w:rsidRPr="002F4738">
              <w:rPr>
                <w:rFonts w:ascii="Arial" w:hAnsi="Arial" w:cs="Arial"/>
                <w:sz w:val="20"/>
                <w:szCs w:val="20"/>
              </w:rPr>
              <w:t>14</w:t>
            </w:r>
          </w:p>
        </w:tc>
        <w:tc>
          <w:tcPr>
            <w:tcW w:w="4482" w:type="dxa"/>
            <w:shd w:val="clear" w:color="auto" w:fill="auto"/>
          </w:tcPr>
          <w:p w14:paraId="52AEBEE4" w14:textId="0CB2E52C" w:rsidR="003D7911" w:rsidRPr="002F4738" w:rsidRDefault="003D7911" w:rsidP="00897437">
            <w:pPr>
              <w:numPr>
                <w:ilvl w:val="0"/>
                <w:numId w:val="37"/>
              </w:numPr>
              <w:ind w:left="144" w:hanging="180"/>
              <w:contextualSpacing/>
              <w:jc w:val="left"/>
              <w:rPr>
                <w:rFonts w:ascii="Arial" w:eastAsia="Calibri" w:hAnsi="Arial" w:cs="Arial"/>
                <w:sz w:val="20"/>
                <w:szCs w:val="20"/>
              </w:rPr>
            </w:pPr>
            <w:r w:rsidRPr="002F4738">
              <w:rPr>
                <w:rFonts w:ascii="Arial" w:hAnsi="Arial" w:cs="Arial"/>
                <w:b/>
                <w:sz w:val="20"/>
                <w:szCs w:val="20"/>
              </w:rPr>
              <w:t>TOPIC:</w:t>
            </w:r>
            <w:r w:rsidRPr="002F4738">
              <w:rPr>
                <w:rFonts w:ascii="Arial" w:hAnsi="Arial" w:cs="Arial"/>
                <w:sz w:val="20"/>
                <w:szCs w:val="20"/>
              </w:rPr>
              <w:t xml:space="preserve"> Self Review </w:t>
            </w:r>
            <w:r w:rsidRPr="002F4738">
              <w:rPr>
                <w:rFonts w:ascii="Arial" w:eastAsia="Calibri" w:hAnsi="Arial" w:cs="Arial"/>
                <w:sz w:val="20"/>
                <w:szCs w:val="20"/>
              </w:rPr>
              <w:t xml:space="preserve">– Final Exam Preparations/Study (Chap 23, 31, 43, 50), review </w:t>
            </w:r>
            <w:proofErr w:type="spellStart"/>
            <w:r w:rsidRPr="002F4738">
              <w:rPr>
                <w:rFonts w:ascii="Arial" w:eastAsia="Calibri" w:hAnsi="Arial" w:cs="Arial"/>
                <w:sz w:val="20"/>
                <w:szCs w:val="20"/>
              </w:rPr>
              <w:t>Kinns</w:t>
            </w:r>
            <w:proofErr w:type="spellEnd"/>
            <w:r w:rsidRPr="002F4738">
              <w:rPr>
                <w:rFonts w:ascii="Arial" w:eastAsia="Calibri" w:hAnsi="Arial" w:cs="Arial"/>
                <w:sz w:val="20"/>
                <w:szCs w:val="20"/>
              </w:rPr>
              <w:t xml:space="preserve"> Online Resources, practice exams, etc.</w:t>
            </w:r>
          </w:p>
          <w:p w14:paraId="40916D30" w14:textId="24878754" w:rsidR="001D02B0" w:rsidRPr="002F4738" w:rsidRDefault="004027B0" w:rsidP="00897437">
            <w:pPr>
              <w:pStyle w:val="ListParagraph"/>
              <w:numPr>
                <w:ilvl w:val="0"/>
                <w:numId w:val="32"/>
              </w:numPr>
              <w:spacing w:after="0" w:line="240" w:lineRule="auto"/>
              <w:ind w:left="151" w:hanging="180"/>
              <w:jc w:val="left"/>
              <w:rPr>
                <w:rFonts w:ascii="Arial" w:hAnsi="Arial" w:cs="Arial"/>
                <w:b/>
                <w:sz w:val="20"/>
                <w:szCs w:val="20"/>
              </w:rPr>
            </w:pPr>
            <w:r w:rsidRPr="002F4738">
              <w:rPr>
                <w:rFonts w:ascii="Arial" w:hAnsi="Arial" w:cs="Arial"/>
                <w:b/>
                <w:sz w:val="20"/>
                <w:szCs w:val="20"/>
              </w:rPr>
              <w:t>TOPIC</w:t>
            </w:r>
            <w:r w:rsidR="00B95813" w:rsidRPr="002F4738">
              <w:rPr>
                <w:rFonts w:ascii="Arial" w:hAnsi="Arial" w:cs="Arial"/>
                <w:b/>
                <w:sz w:val="20"/>
                <w:szCs w:val="20"/>
              </w:rPr>
              <w:t>:</w:t>
            </w:r>
            <w:r w:rsidR="00B95813" w:rsidRPr="002F4738">
              <w:rPr>
                <w:rFonts w:ascii="Arial" w:hAnsi="Arial" w:cs="Arial"/>
                <w:sz w:val="20"/>
                <w:szCs w:val="20"/>
              </w:rPr>
              <w:t xml:space="preserve"> </w:t>
            </w:r>
            <w:r w:rsidR="00B95813" w:rsidRPr="002F4738">
              <w:rPr>
                <w:rFonts w:ascii="Arial" w:eastAsiaTheme="minorHAnsi" w:hAnsi="Arial" w:cs="Arial"/>
                <w:sz w:val="20"/>
                <w:szCs w:val="20"/>
              </w:rPr>
              <w:t>Group Work –</w:t>
            </w:r>
            <w:r w:rsidR="001D02B0" w:rsidRPr="002F4738">
              <w:rPr>
                <w:rFonts w:ascii="Arial" w:eastAsiaTheme="minorHAnsi" w:hAnsi="Arial" w:cs="Arial"/>
                <w:sz w:val="20"/>
                <w:szCs w:val="20"/>
              </w:rPr>
              <w:t xml:space="preserve"> </w:t>
            </w:r>
            <w:r w:rsidR="00B95813" w:rsidRPr="002F4738">
              <w:rPr>
                <w:rFonts w:ascii="Arial" w:eastAsiaTheme="minorHAnsi" w:hAnsi="Arial" w:cs="Arial"/>
                <w:sz w:val="20"/>
                <w:szCs w:val="20"/>
              </w:rPr>
              <w:t xml:space="preserve">Finalize </w:t>
            </w:r>
            <w:r w:rsidR="001D02B0" w:rsidRPr="002F4738">
              <w:rPr>
                <w:rFonts w:ascii="Arial" w:eastAsiaTheme="minorHAnsi" w:hAnsi="Arial" w:cs="Arial"/>
                <w:sz w:val="20"/>
                <w:szCs w:val="20"/>
              </w:rPr>
              <w:t>Office Procedure Manuals</w:t>
            </w:r>
          </w:p>
          <w:p w14:paraId="137C939F" w14:textId="3CCE1C1E" w:rsidR="00F918A0" w:rsidRPr="002F4738" w:rsidRDefault="004027B0" w:rsidP="00897437">
            <w:pPr>
              <w:pStyle w:val="ListParagraph"/>
              <w:numPr>
                <w:ilvl w:val="0"/>
                <w:numId w:val="32"/>
              </w:numPr>
              <w:spacing w:after="0" w:line="240" w:lineRule="auto"/>
              <w:ind w:left="151" w:hanging="180"/>
              <w:jc w:val="left"/>
              <w:rPr>
                <w:rFonts w:ascii="Arial" w:hAnsi="Arial" w:cs="Arial"/>
                <w:b/>
                <w:sz w:val="20"/>
                <w:szCs w:val="20"/>
              </w:rPr>
            </w:pPr>
            <w:r w:rsidRPr="002F4738">
              <w:rPr>
                <w:rFonts w:ascii="Arial" w:hAnsi="Arial" w:cs="Arial"/>
                <w:b/>
                <w:sz w:val="20"/>
                <w:szCs w:val="20"/>
              </w:rPr>
              <w:t>TOPIC</w:t>
            </w:r>
            <w:r w:rsidR="00F918A0" w:rsidRPr="002F4738">
              <w:rPr>
                <w:rFonts w:ascii="Arial" w:hAnsi="Arial" w:cs="Arial"/>
                <w:b/>
                <w:sz w:val="20"/>
                <w:szCs w:val="20"/>
              </w:rPr>
              <w:t xml:space="preserve">: </w:t>
            </w:r>
            <w:r w:rsidR="00F918A0" w:rsidRPr="002F4738">
              <w:rPr>
                <w:rFonts w:ascii="Arial" w:hAnsi="Arial" w:cs="Arial"/>
                <w:sz w:val="20"/>
                <w:szCs w:val="20"/>
              </w:rPr>
              <w:t>Final Exam Chapter Review (Ch 6-10)</w:t>
            </w:r>
          </w:p>
        </w:tc>
        <w:tc>
          <w:tcPr>
            <w:tcW w:w="2340" w:type="dxa"/>
            <w:vMerge w:val="restart"/>
            <w:shd w:val="clear" w:color="auto" w:fill="auto"/>
          </w:tcPr>
          <w:p w14:paraId="2D380850"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59A3BED3" w14:textId="77777777" w:rsidR="001D02B0" w:rsidRPr="002F4738" w:rsidRDefault="001D02B0" w:rsidP="00897437">
            <w:pPr>
              <w:pStyle w:val="ListParagraph"/>
              <w:numPr>
                <w:ilvl w:val="0"/>
                <w:numId w:val="7"/>
              </w:numPr>
              <w:spacing w:after="0" w:line="240" w:lineRule="auto"/>
              <w:ind w:left="144" w:hanging="180"/>
              <w:jc w:val="left"/>
              <w:rPr>
                <w:rFonts w:ascii="Arial" w:hAnsi="Arial" w:cs="Arial"/>
                <w:b/>
                <w:sz w:val="20"/>
                <w:szCs w:val="20"/>
              </w:rPr>
            </w:pPr>
            <w:r w:rsidRPr="002F4738">
              <w:rPr>
                <w:rFonts w:ascii="Arial" w:hAnsi="Arial" w:cs="Arial"/>
                <w:sz w:val="20"/>
                <w:szCs w:val="20"/>
              </w:rPr>
              <w:t>Affective: Scenario/Rubric/CBE</w:t>
            </w:r>
          </w:p>
        </w:tc>
        <w:tc>
          <w:tcPr>
            <w:tcW w:w="2790" w:type="dxa"/>
            <w:vMerge w:val="restart"/>
            <w:shd w:val="clear" w:color="auto" w:fill="auto"/>
          </w:tcPr>
          <w:p w14:paraId="79DC95B7"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Listed Above</w:t>
            </w:r>
          </w:p>
        </w:tc>
      </w:tr>
      <w:tr w:rsidR="001D02B0" w:rsidRPr="002F4738" w14:paraId="58BCE6FE" w14:textId="77777777" w:rsidTr="00897437">
        <w:trPr>
          <w:trHeight w:val="600"/>
        </w:trPr>
        <w:tc>
          <w:tcPr>
            <w:tcW w:w="918" w:type="dxa"/>
            <w:vMerge/>
            <w:shd w:val="clear" w:color="auto" w:fill="auto"/>
          </w:tcPr>
          <w:p w14:paraId="2C9D1DE9" w14:textId="77777777" w:rsidR="001D02B0" w:rsidRPr="002F4738" w:rsidRDefault="001D02B0" w:rsidP="00897437">
            <w:pPr>
              <w:rPr>
                <w:rFonts w:ascii="Arial" w:hAnsi="Arial" w:cs="Arial"/>
                <w:sz w:val="20"/>
                <w:szCs w:val="20"/>
              </w:rPr>
            </w:pPr>
          </w:p>
        </w:tc>
        <w:tc>
          <w:tcPr>
            <w:tcW w:w="4482" w:type="dxa"/>
            <w:shd w:val="clear" w:color="auto" w:fill="auto"/>
          </w:tcPr>
          <w:p w14:paraId="32A33058" w14:textId="179974E5" w:rsidR="00E772BC" w:rsidRPr="002F4738" w:rsidRDefault="00CF127F" w:rsidP="00897437">
            <w:pPr>
              <w:pStyle w:val="ListParagraph"/>
              <w:numPr>
                <w:ilvl w:val="0"/>
                <w:numId w:val="33"/>
              </w:numPr>
              <w:spacing w:after="0" w:line="240" w:lineRule="auto"/>
              <w:ind w:left="151" w:hanging="173"/>
              <w:jc w:val="left"/>
              <w:rPr>
                <w:rFonts w:ascii="Arial" w:hAnsi="Arial" w:cs="Arial"/>
                <w:sz w:val="20"/>
                <w:szCs w:val="20"/>
              </w:rPr>
            </w:pPr>
            <w:r w:rsidRPr="002F4738">
              <w:rPr>
                <w:rFonts w:ascii="Arial" w:hAnsi="Arial" w:cs="Arial"/>
                <w:b/>
                <w:sz w:val="20"/>
                <w:szCs w:val="20"/>
              </w:rPr>
              <w:t>OC SKILL LAB</w:t>
            </w:r>
            <w:r w:rsidR="001D02B0" w:rsidRPr="002F4738">
              <w:rPr>
                <w:rFonts w:ascii="Arial" w:eastAsiaTheme="minorHAnsi" w:hAnsi="Arial" w:cs="Arial"/>
                <w:b/>
                <w:sz w:val="20"/>
                <w:szCs w:val="20"/>
              </w:rPr>
              <w:t>:</w:t>
            </w:r>
            <w:r w:rsidR="001D02B0" w:rsidRPr="002F4738">
              <w:rPr>
                <w:rFonts w:ascii="Arial" w:eastAsiaTheme="minorHAnsi" w:hAnsi="Arial" w:cs="Arial"/>
                <w:sz w:val="20"/>
                <w:szCs w:val="20"/>
              </w:rPr>
              <w:t xml:space="preserve"> File Simulation 2 </w:t>
            </w:r>
          </w:p>
          <w:p w14:paraId="0C5E9AF7" w14:textId="5F9D03FB" w:rsidR="00372B47" w:rsidRPr="002F4738" w:rsidRDefault="00372B47" w:rsidP="00897437">
            <w:pPr>
              <w:pStyle w:val="ListParagraph"/>
              <w:numPr>
                <w:ilvl w:val="0"/>
                <w:numId w:val="33"/>
              </w:numPr>
              <w:spacing w:after="0" w:line="240" w:lineRule="auto"/>
              <w:ind w:left="151" w:hanging="173"/>
              <w:jc w:val="left"/>
              <w:rPr>
                <w:rFonts w:ascii="Arial" w:hAnsi="Arial" w:cs="Arial"/>
                <w:sz w:val="20"/>
                <w:szCs w:val="20"/>
              </w:rPr>
            </w:pPr>
            <w:r w:rsidRPr="002F4738">
              <w:rPr>
                <w:rFonts w:ascii="Arial" w:eastAsiaTheme="minorHAnsi" w:hAnsi="Arial" w:cs="Arial"/>
                <w:b/>
                <w:sz w:val="20"/>
                <w:szCs w:val="20"/>
              </w:rPr>
              <w:t>WP:</w:t>
            </w:r>
            <w:r w:rsidRPr="002F4738">
              <w:rPr>
                <w:rFonts w:ascii="Arial" w:eastAsiaTheme="minorHAnsi" w:hAnsi="Arial" w:cs="Arial"/>
                <w:sz w:val="20"/>
                <w:szCs w:val="20"/>
              </w:rPr>
              <w:t xml:space="preserve"> </w:t>
            </w:r>
            <w:r w:rsidR="002455DC" w:rsidRPr="002F4738">
              <w:rPr>
                <w:rFonts w:ascii="Arial" w:eastAsiaTheme="minorHAnsi" w:hAnsi="Arial" w:cs="Arial"/>
                <w:sz w:val="20"/>
                <w:szCs w:val="20"/>
              </w:rPr>
              <w:t xml:space="preserve">1) </w:t>
            </w:r>
            <w:r w:rsidRPr="002F4738">
              <w:rPr>
                <w:rFonts w:ascii="Arial" w:hAnsi="Arial" w:cs="Arial"/>
                <w:sz w:val="20"/>
                <w:szCs w:val="20"/>
              </w:rPr>
              <w:t>Office Procedure Manual Due</w:t>
            </w:r>
          </w:p>
          <w:p w14:paraId="3EDA9CA6" w14:textId="111EF334" w:rsidR="001D02B0" w:rsidRPr="002F4738" w:rsidRDefault="002455DC" w:rsidP="00897437">
            <w:pPr>
              <w:pStyle w:val="ListParagraph"/>
              <w:numPr>
                <w:ilvl w:val="0"/>
                <w:numId w:val="33"/>
              </w:numPr>
              <w:spacing w:after="0" w:line="240" w:lineRule="auto"/>
              <w:ind w:left="151" w:hanging="173"/>
              <w:jc w:val="left"/>
              <w:rPr>
                <w:rFonts w:ascii="Arial" w:hAnsi="Arial" w:cs="Arial"/>
                <w:sz w:val="20"/>
                <w:szCs w:val="20"/>
              </w:rPr>
            </w:pPr>
            <w:r w:rsidRPr="002F4738">
              <w:rPr>
                <w:rFonts w:ascii="Arial" w:eastAsiaTheme="minorHAnsi" w:hAnsi="Arial" w:cs="Arial"/>
                <w:b/>
                <w:sz w:val="20"/>
                <w:szCs w:val="20"/>
              </w:rPr>
              <w:t xml:space="preserve">LOOKING </w:t>
            </w:r>
            <w:proofErr w:type="spellStart"/>
            <w:proofErr w:type="gramStart"/>
            <w:r w:rsidRPr="002F4738">
              <w:rPr>
                <w:rFonts w:ascii="Arial" w:eastAsiaTheme="minorHAnsi" w:hAnsi="Arial" w:cs="Arial"/>
                <w:b/>
                <w:sz w:val="20"/>
                <w:szCs w:val="20"/>
              </w:rPr>
              <w:t>AHEAD</w:t>
            </w:r>
            <w:r w:rsidR="00372B47" w:rsidRPr="002F4738">
              <w:rPr>
                <w:rFonts w:ascii="Arial" w:eastAsiaTheme="minorHAnsi" w:hAnsi="Arial" w:cs="Arial"/>
                <w:b/>
                <w:sz w:val="20"/>
                <w:szCs w:val="20"/>
              </w:rPr>
              <w:t>:</w:t>
            </w:r>
            <w:r w:rsidRPr="002F4738">
              <w:rPr>
                <w:rFonts w:ascii="Arial" w:eastAsiaTheme="minorHAnsi" w:hAnsi="Arial" w:cs="Arial"/>
                <w:sz w:val="20"/>
                <w:szCs w:val="20"/>
              </w:rPr>
              <w:t>Prepare</w:t>
            </w:r>
            <w:proofErr w:type="spellEnd"/>
            <w:proofErr w:type="gramEnd"/>
            <w:r w:rsidR="00372B47" w:rsidRPr="002F4738">
              <w:rPr>
                <w:rFonts w:ascii="Arial" w:hAnsi="Arial" w:cs="Arial"/>
                <w:sz w:val="20"/>
                <w:szCs w:val="20"/>
              </w:rPr>
              <w:t xml:space="preserve"> Practicum Program Objectives (PPO) for Instructor Signatures</w:t>
            </w:r>
          </w:p>
        </w:tc>
        <w:tc>
          <w:tcPr>
            <w:tcW w:w="2340" w:type="dxa"/>
            <w:vMerge/>
            <w:shd w:val="clear" w:color="auto" w:fill="auto"/>
          </w:tcPr>
          <w:p w14:paraId="63B8726E" w14:textId="77777777" w:rsidR="001D02B0" w:rsidRPr="002F4738" w:rsidRDefault="001D02B0"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360AD5E8" w14:textId="77777777" w:rsidR="001D02B0" w:rsidRPr="002F4738" w:rsidRDefault="001D02B0" w:rsidP="00897437">
            <w:pPr>
              <w:jc w:val="left"/>
              <w:rPr>
                <w:rFonts w:ascii="Arial" w:hAnsi="Arial" w:cs="Arial"/>
                <w:sz w:val="20"/>
                <w:szCs w:val="20"/>
              </w:rPr>
            </w:pPr>
          </w:p>
        </w:tc>
      </w:tr>
      <w:tr w:rsidR="00E56E31" w:rsidRPr="002F4738" w14:paraId="54927089" w14:textId="77777777" w:rsidTr="00897437">
        <w:trPr>
          <w:trHeight w:val="427"/>
        </w:trPr>
        <w:tc>
          <w:tcPr>
            <w:tcW w:w="918" w:type="dxa"/>
            <w:vMerge w:val="restart"/>
            <w:shd w:val="clear" w:color="auto" w:fill="auto"/>
          </w:tcPr>
          <w:p w14:paraId="61F68393" w14:textId="77777777" w:rsidR="00E56E31" w:rsidRPr="002F4738" w:rsidRDefault="00E56E31" w:rsidP="00897437">
            <w:pPr>
              <w:rPr>
                <w:rFonts w:ascii="Arial" w:hAnsi="Arial" w:cs="Arial"/>
                <w:sz w:val="20"/>
                <w:szCs w:val="20"/>
              </w:rPr>
            </w:pPr>
            <w:r w:rsidRPr="002F4738">
              <w:rPr>
                <w:rFonts w:ascii="Arial" w:hAnsi="Arial" w:cs="Arial"/>
                <w:sz w:val="20"/>
                <w:szCs w:val="20"/>
              </w:rPr>
              <w:t>15</w:t>
            </w:r>
          </w:p>
        </w:tc>
        <w:tc>
          <w:tcPr>
            <w:tcW w:w="4482" w:type="dxa"/>
            <w:shd w:val="clear" w:color="auto" w:fill="auto"/>
          </w:tcPr>
          <w:p w14:paraId="49228E6B" w14:textId="7C83B2F5" w:rsidR="00E56E31" w:rsidRPr="002F4738" w:rsidRDefault="00E56E31" w:rsidP="00897437">
            <w:pPr>
              <w:pStyle w:val="ListParagraph"/>
              <w:numPr>
                <w:ilvl w:val="0"/>
                <w:numId w:val="7"/>
              </w:numPr>
              <w:spacing w:after="0" w:line="240" w:lineRule="auto"/>
              <w:ind w:left="138" w:hanging="172"/>
              <w:jc w:val="left"/>
              <w:rPr>
                <w:rFonts w:ascii="Arial" w:hAnsi="Arial" w:cs="Arial"/>
                <w:b/>
                <w:sz w:val="20"/>
                <w:szCs w:val="20"/>
              </w:rPr>
            </w:pPr>
            <w:r w:rsidRPr="002F4738">
              <w:rPr>
                <w:rFonts w:ascii="Arial" w:hAnsi="Arial" w:cs="Arial"/>
                <w:b/>
                <w:sz w:val="20"/>
                <w:szCs w:val="20"/>
              </w:rPr>
              <w:t>TOPIC:</w:t>
            </w:r>
            <w:r w:rsidRPr="002F4738">
              <w:rPr>
                <w:rFonts w:ascii="Arial" w:hAnsi="Arial" w:cs="Arial"/>
                <w:sz w:val="20"/>
                <w:szCs w:val="20"/>
              </w:rPr>
              <w:t xml:space="preserve"> Final Exam Prep (review weak areas twice!)</w:t>
            </w:r>
            <w:r w:rsidRPr="002F4738">
              <w:rPr>
                <w:rFonts w:ascii="Arial" w:hAnsi="Arial" w:cs="Arial"/>
                <w:b/>
                <w:sz w:val="20"/>
                <w:szCs w:val="20"/>
              </w:rPr>
              <w:t xml:space="preserve"> </w:t>
            </w:r>
          </w:p>
        </w:tc>
        <w:tc>
          <w:tcPr>
            <w:tcW w:w="2340" w:type="dxa"/>
            <w:vMerge w:val="restart"/>
            <w:shd w:val="clear" w:color="auto" w:fill="auto"/>
          </w:tcPr>
          <w:p w14:paraId="4DBE8DEA" w14:textId="77777777" w:rsidR="00E56E31" w:rsidRPr="002F4738" w:rsidRDefault="00E56E31"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p w14:paraId="22572B31" w14:textId="77777777" w:rsidR="00E56E31" w:rsidRPr="002F4738" w:rsidRDefault="00E56E31"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Affective: Scenario/Rubric/CBE</w:t>
            </w:r>
          </w:p>
        </w:tc>
        <w:tc>
          <w:tcPr>
            <w:tcW w:w="2790" w:type="dxa"/>
            <w:vMerge w:val="restart"/>
            <w:shd w:val="clear" w:color="auto" w:fill="auto"/>
          </w:tcPr>
          <w:p w14:paraId="0520C0D5" w14:textId="77777777" w:rsidR="00E56E31" w:rsidRPr="002F4738" w:rsidRDefault="00E56E31" w:rsidP="00897437">
            <w:pPr>
              <w:jc w:val="left"/>
              <w:rPr>
                <w:rFonts w:ascii="Arial" w:hAnsi="Arial" w:cs="Arial"/>
                <w:sz w:val="20"/>
                <w:szCs w:val="20"/>
              </w:rPr>
            </w:pPr>
            <w:r w:rsidRPr="002F4738">
              <w:rPr>
                <w:rFonts w:ascii="Arial" w:hAnsi="Arial" w:cs="Arial"/>
                <w:sz w:val="20"/>
                <w:szCs w:val="20"/>
              </w:rPr>
              <w:t>Listed Above</w:t>
            </w:r>
          </w:p>
        </w:tc>
      </w:tr>
      <w:tr w:rsidR="00E56E31" w:rsidRPr="002F4738" w14:paraId="399F6CDD" w14:textId="77777777" w:rsidTr="00897437">
        <w:trPr>
          <w:trHeight w:val="533"/>
        </w:trPr>
        <w:tc>
          <w:tcPr>
            <w:tcW w:w="918" w:type="dxa"/>
            <w:vMerge/>
            <w:shd w:val="clear" w:color="auto" w:fill="auto"/>
          </w:tcPr>
          <w:p w14:paraId="479C9247" w14:textId="77777777" w:rsidR="00E56E31" w:rsidRPr="002F4738" w:rsidRDefault="00E56E31" w:rsidP="00897437">
            <w:pPr>
              <w:rPr>
                <w:rFonts w:ascii="Arial" w:hAnsi="Arial" w:cs="Arial"/>
                <w:sz w:val="20"/>
                <w:szCs w:val="20"/>
              </w:rPr>
            </w:pPr>
          </w:p>
        </w:tc>
        <w:tc>
          <w:tcPr>
            <w:tcW w:w="4482" w:type="dxa"/>
            <w:shd w:val="clear" w:color="auto" w:fill="auto"/>
          </w:tcPr>
          <w:p w14:paraId="6D1968F3" w14:textId="01C4D1A1" w:rsidR="002455DC" w:rsidRPr="002F4738" w:rsidRDefault="002455DC" w:rsidP="00897437">
            <w:pPr>
              <w:pStyle w:val="ListParagraph"/>
              <w:numPr>
                <w:ilvl w:val="0"/>
                <w:numId w:val="7"/>
              </w:numPr>
              <w:spacing w:after="0" w:line="240" w:lineRule="auto"/>
              <w:ind w:left="138" w:hanging="172"/>
              <w:jc w:val="left"/>
              <w:rPr>
                <w:rFonts w:ascii="Arial" w:hAnsi="Arial" w:cs="Arial"/>
                <w:b/>
                <w:sz w:val="20"/>
                <w:szCs w:val="20"/>
              </w:rPr>
            </w:pPr>
            <w:r w:rsidRPr="002F4738">
              <w:rPr>
                <w:rFonts w:ascii="Arial" w:hAnsi="Arial" w:cs="Arial"/>
                <w:b/>
                <w:sz w:val="20"/>
                <w:szCs w:val="20"/>
              </w:rPr>
              <w:t xml:space="preserve">DUE: </w:t>
            </w:r>
            <w:r w:rsidRPr="002F4738">
              <w:rPr>
                <w:rFonts w:ascii="Arial" w:hAnsi="Arial" w:cs="Arial"/>
                <w:sz w:val="20"/>
                <w:szCs w:val="20"/>
              </w:rPr>
              <w:t>PPO for Instructor Signature</w:t>
            </w:r>
          </w:p>
          <w:p w14:paraId="1AC758A3" w14:textId="77777777" w:rsidR="002455DC" w:rsidRPr="002F4738" w:rsidRDefault="002455DC" w:rsidP="00897437">
            <w:pPr>
              <w:pStyle w:val="ListParagraph"/>
              <w:numPr>
                <w:ilvl w:val="0"/>
                <w:numId w:val="7"/>
              </w:numPr>
              <w:spacing w:after="0" w:line="240" w:lineRule="auto"/>
              <w:ind w:left="138" w:hanging="172"/>
              <w:jc w:val="left"/>
              <w:rPr>
                <w:rFonts w:ascii="Arial" w:hAnsi="Arial" w:cs="Arial"/>
                <w:b/>
                <w:sz w:val="20"/>
                <w:szCs w:val="20"/>
              </w:rPr>
            </w:pPr>
            <w:r w:rsidRPr="002F4738">
              <w:rPr>
                <w:rFonts w:ascii="Arial" w:hAnsi="Arial" w:cs="Arial"/>
                <w:b/>
                <w:sz w:val="20"/>
                <w:szCs w:val="20"/>
              </w:rPr>
              <w:t>WP:</w:t>
            </w:r>
            <w:r w:rsidRPr="002F4738">
              <w:rPr>
                <w:rFonts w:ascii="Arial" w:hAnsi="Arial" w:cs="Arial"/>
                <w:sz w:val="20"/>
                <w:szCs w:val="20"/>
              </w:rPr>
              <w:t xml:space="preserve"> Complete, filed, Office Simulations Due</w:t>
            </w:r>
          </w:p>
          <w:p w14:paraId="5CA479FE" w14:textId="4E4A073D" w:rsidR="00E56E31" w:rsidRPr="002F4738" w:rsidRDefault="00CF127F" w:rsidP="00897437">
            <w:pPr>
              <w:pStyle w:val="ListParagraph"/>
              <w:numPr>
                <w:ilvl w:val="0"/>
                <w:numId w:val="7"/>
              </w:numPr>
              <w:spacing w:after="0" w:line="240" w:lineRule="auto"/>
              <w:ind w:left="138" w:hanging="172"/>
              <w:jc w:val="left"/>
              <w:rPr>
                <w:rFonts w:ascii="Arial" w:hAnsi="Arial" w:cs="Arial"/>
                <w:b/>
                <w:sz w:val="20"/>
                <w:szCs w:val="20"/>
              </w:rPr>
            </w:pPr>
            <w:r w:rsidRPr="002F4738">
              <w:rPr>
                <w:rFonts w:ascii="Arial" w:hAnsi="Arial" w:cs="Arial"/>
                <w:b/>
                <w:sz w:val="20"/>
                <w:szCs w:val="20"/>
              </w:rPr>
              <w:t>OC SKILL LAB</w:t>
            </w:r>
            <w:r w:rsidR="00E56E31" w:rsidRPr="002F4738">
              <w:rPr>
                <w:rFonts w:ascii="Arial" w:hAnsi="Arial" w:cs="Arial"/>
                <w:b/>
                <w:sz w:val="20"/>
                <w:szCs w:val="20"/>
              </w:rPr>
              <w:t>:</w:t>
            </w:r>
            <w:r w:rsidR="00E56E31" w:rsidRPr="002F4738">
              <w:rPr>
                <w:rFonts w:ascii="Arial" w:hAnsi="Arial" w:cs="Arial"/>
                <w:sz w:val="20"/>
                <w:szCs w:val="20"/>
              </w:rPr>
              <w:t xml:space="preserve"> Inventory, computer lab equipment </w:t>
            </w:r>
            <w:proofErr w:type="gramStart"/>
            <w:r w:rsidR="00E56E31" w:rsidRPr="002F4738">
              <w:rPr>
                <w:rFonts w:ascii="Arial" w:hAnsi="Arial" w:cs="Arial"/>
                <w:sz w:val="20"/>
                <w:szCs w:val="20"/>
              </w:rPr>
              <w:t>check</w:t>
            </w:r>
            <w:proofErr w:type="gramEnd"/>
            <w:r w:rsidR="00E56E31" w:rsidRPr="002F4738">
              <w:rPr>
                <w:rFonts w:ascii="Arial" w:hAnsi="Arial" w:cs="Arial"/>
                <w:sz w:val="20"/>
                <w:szCs w:val="20"/>
              </w:rPr>
              <w:t xml:space="preserve">, and cleanup </w:t>
            </w:r>
          </w:p>
        </w:tc>
        <w:tc>
          <w:tcPr>
            <w:tcW w:w="2340" w:type="dxa"/>
            <w:vMerge/>
            <w:shd w:val="clear" w:color="auto" w:fill="auto"/>
          </w:tcPr>
          <w:p w14:paraId="2CE8FB10" w14:textId="77777777" w:rsidR="00E56E31" w:rsidRPr="002F4738" w:rsidRDefault="00E56E31" w:rsidP="00897437">
            <w:pPr>
              <w:pStyle w:val="ListParagraph"/>
              <w:numPr>
                <w:ilvl w:val="0"/>
                <w:numId w:val="7"/>
              </w:numPr>
              <w:spacing w:after="0" w:line="240" w:lineRule="auto"/>
              <w:ind w:left="144" w:hanging="216"/>
              <w:rPr>
                <w:rFonts w:ascii="Arial" w:hAnsi="Arial" w:cs="Arial"/>
                <w:sz w:val="20"/>
                <w:szCs w:val="20"/>
              </w:rPr>
            </w:pPr>
          </w:p>
        </w:tc>
        <w:tc>
          <w:tcPr>
            <w:tcW w:w="2790" w:type="dxa"/>
            <w:vMerge/>
            <w:shd w:val="clear" w:color="auto" w:fill="auto"/>
          </w:tcPr>
          <w:p w14:paraId="00F45CF9" w14:textId="77777777" w:rsidR="00E56E31" w:rsidRPr="002F4738" w:rsidRDefault="00E56E31" w:rsidP="00897437">
            <w:pPr>
              <w:rPr>
                <w:rFonts w:ascii="Arial" w:hAnsi="Arial" w:cs="Arial"/>
                <w:sz w:val="20"/>
                <w:szCs w:val="20"/>
              </w:rPr>
            </w:pPr>
          </w:p>
        </w:tc>
      </w:tr>
      <w:tr w:rsidR="001D02B0" w:rsidRPr="002F4738" w14:paraId="5BA38508" w14:textId="77777777" w:rsidTr="00897437">
        <w:tc>
          <w:tcPr>
            <w:tcW w:w="918" w:type="dxa"/>
            <w:shd w:val="clear" w:color="auto" w:fill="auto"/>
          </w:tcPr>
          <w:p w14:paraId="218AD875" w14:textId="77777777" w:rsidR="001D02B0" w:rsidRPr="002F4738" w:rsidRDefault="001D02B0" w:rsidP="00897437">
            <w:pPr>
              <w:rPr>
                <w:rFonts w:ascii="Arial" w:hAnsi="Arial" w:cs="Arial"/>
                <w:sz w:val="20"/>
                <w:szCs w:val="20"/>
              </w:rPr>
            </w:pPr>
            <w:r w:rsidRPr="002F4738">
              <w:rPr>
                <w:rFonts w:ascii="Arial" w:hAnsi="Arial" w:cs="Arial"/>
                <w:sz w:val="20"/>
                <w:szCs w:val="20"/>
              </w:rPr>
              <w:t>16</w:t>
            </w:r>
          </w:p>
        </w:tc>
        <w:tc>
          <w:tcPr>
            <w:tcW w:w="4482" w:type="dxa"/>
            <w:shd w:val="clear" w:color="auto" w:fill="auto"/>
          </w:tcPr>
          <w:p w14:paraId="669ED09A" w14:textId="32803F7E" w:rsidR="001D02B0" w:rsidRPr="002F4738" w:rsidRDefault="002455DC" w:rsidP="00897437">
            <w:pPr>
              <w:pStyle w:val="ListParagraph"/>
              <w:numPr>
                <w:ilvl w:val="0"/>
                <w:numId w:val="7"/>
              </w:numPr>
              <w:spacing w:after="0" w:line="240" w:lineRule="auto"/>
              <w:ind w:left="144" w:hanging="180"/>
              <w:jc w:val="left"/>
              <w:rPr>
                <w:rFonts w:ascii="Arial" w:hAnsi="Arial" w:cs="Arial"/>
                <w:b/>
                <w:sz w:val="20"/>
                <w:szCs w:val="20"/>
              </w:rPr>
            </w:pPr>
            <w:r w:rsidRPr="002F4738">
              <w:rPr>
                <w:rFonts w:ascii="Arial" w:hAnsi="Arial" w:cs="Arial"/>
                <w:b/>
                <w:sz w:val="20"/>
                <w:szCs w:val="20"/>
              </w:rPr>
              <w:t>FINAL EXAM: PROCTORED (ZOOM OR CAMPUS – Per Instructor)</w:t>
            </w:r>
          </w:p>
        </w:tc>
        <w:tc>
          <w:tcPr>
            <w:tcW w:w="2340" w:type="dxa"/>
            <w:shd w:val="clear" w:color="auto" w:fill="auto"/>
          </w:tcPr>
          <w:p w14:paraId="75B58473" w14:textId="77777777" w:rsidR="001D02B0" w:rsidRPr="002F4738" w:rsidRDefault="001D02B0" w:rsidP="00897437">
            <w:pPr>
              <w:pStyle w:val="ListParagraph"/>
              <w:numPr>
                <w:ilvl w:val="0"/>
                <w:numId w:val="7"/>
              </w:numPr>
              <w:spacing w:after="0" w:line="240" w:lineRule="auto"/>
              <w:ind w:left="144" w:hanging="216"/>
              <w:jc w:val="left"/>
              <w:rPr>
                <w:rFonts w:ascii="Arial" w:hAnsi="Arial" w:cs="Arial"/>
                <w:sz w:val="20"/>
                <w:szCs w:val="20"/>
              </w:rPr>
            </w:pPr>
            <w:r w:rsidRPr="002F4738">
              <w:rPr>
                <w:rFonts w:ascii="Arial" w:hAnsi="Arial" w:cs="Arial"/>
                <w:sz w:val="20"/>
                <w:szCs w:val="20"/>
              </w:rPr>
              <w:t>Cognitive Objectives: Exam Questions</w:t>
            </w:r>
          </w:p>
        </w:tc>
        <w:tc>
          <w:tcPr>
            <w:tcW w:w="2790" w:type="dxa"/>
            <w:shd w:val="clear" w:color="auto" w:fill="auto"/>
          </w:tcPr>
          <w:p w14:paraId="4FA72E2E" w14:textId="77777777" w:rsidR="001D02B0" w:rsidRPr="002F4738" w:rsidRDefault="001D02B0" w:rsidP="00897437">
            <w:pPr>
              <w:jc w:val="left"/>
              <w:rPr>
                <w:rFonts w:ascii="Arial" w:hAnsi="Arial" w:cs="Arial"/>
                <w:sz w:val="20"/>
                <w:szCs w:val="20"/>
              </w:rPr>
            </w:pPr>
            <w:r w:rsidRPr="002F4738">
              <w:rPr>
                <w:rFonts w:ascii="Arial" w:hAnsi="Arial" w:cs="Arial"/>
                <w:sz w:val="20"/>
                <w:szCs w:val="20"/>
              </w:rPr>
              <w:t>Listed Above</w:t>
            </w:r>
          </w:p>
        </w:tc>
      </w:tr>
    </w:tbl>
    <w:p w14:paraId="2B337A72" w14:textId="77777777" w:rsidR="001D02B0" w:rsidRPr="002F4738" w:rsidRDefault="001D02B0" w:rsidP="00897437">
      <w:pPr>
        <w:ind w:left="720"/>
      </w:pPr>
    </w:p>
    <w:p w14:paraId="44393CCD" w14:textId="7AA0ED40" w:rsidR="001D02B0" w:rsidRPr="002F4738" w:rsidRDefault="001D02B0" w:rsidP="00897437">
      <w:pPr>
        <w:ind w:left="720"/>
        <w:rPr>
          <w:i/>
        </w:rPr>
      </w:pPr>
      <w:r w:rsidRPr="002F4738">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21A34D4F" w14:textId="144D0318" w:rsidR="001D02B0" w:rsidRPr="002F4738" w:rsidRDefault="001D02B0" w:rsidP="00897437">
      <w:pPr>
        <w:ind w:left="720"/>
        <w:rPr>
          <w:b/>
        </w:rPr>
      </w:pPr>
    </w:p>
    <w:p w14:paraId="374AE6AF" w14:textId="4F6B2C14" w:rsidR="00FC39FD" w:rsidRPr="002F4738" w:rsidRDefault="001D02B0" w:rsidP="00897437">
      <w:r w:rsidRPr="002F4738">
        <w:rPr>
          <w:b/>
        </w:rPr>
        <w:t>15.</w:t>
      </w:r>
      <w:r w:rsidRPr="002F4738">
        <w:rPr>
          <w:b/>
        </w:rPr>
        <w:tab/>
      </w:r>
      <w:r w:rsidR="00FC39FD" w:rsidRPr="002F4738">
        <w:rPr>
          <w:b/>
        </w:rPr>
        <w:t>SPECIFIC MANAGEMENT REQUIREMENTS</w:t>
      </w:r>
      <w:r w:rsidR="004C2000">
        <w:rPr>
          <w:b/>
        </w:rPr>
        <w:t>***</w:t>
      </w:r>
      <w:r w:rsidR="00FC39FD" w:rsidRPr="002F4738">
        <w:rPr>
          <w:b/>
        </w:rPr>
        <w:t>:</w:t>
      </w:r>
      <w:r w:rsidR="00FC39FD" w:rsidRPr="002F4738">
        <w:tab/>
      </w:r>
    </w:p>
    <w:p w14:paraId="4F80AB27" w14:textId="77777777" w:rsidR="00FC39FD" w:rsidRPr="002F4738" w:rsidRDefault="00FC39FD" w:rsidP="00897437">
      <w:pPr>
        <w:pStyle w:val="ListParagraph"/>
        <w:numPr>
          <w:ilvl w:val="0"/>
          <w:numId w:val="17"/>
        </w:numPr>
        <w:spacing w:line="240" w:lineRule="auto"/>
        <w:ind w:left="1080"/>
        <w:rPr>
          <w:szCs w:val="20"/>
        </w:rPr>
      </w:pPr>
      <w:r w:rsidRPr="002F4738">
        <w:rPr>
          <w:szCs w:val="20"/>
          <w:u w:val="single"/>
        </w:rPr>
        <w:t>Instructor Responsibilities:</w:t>
      </w:r>
      <w:r w:rsidRPr="002F4738">
        <w:rPr>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1632E05F" w14:textId="77777777" w:rsidR="00FC39FD" w:rsidRPr="002F4738" w:rsidRDefault="00FC39FD" w:rsidP="00897437">
      <w:pPr>
        <w:pStyle w:val="ListParagraph"/>
        <w:spacing w:line="240" w:lineRule="auto"/>
        <w:ind w:left="1080"/>
        <w:rPr>
          <w:szCs w:val="20"/>
        </w:rPr>
      </w:pPr>
    </w:p>
    <w:p w14:paraId="38D650E3" w14:textId="77777777" w:rsidR="00FC39FD" w:rsidRPr="002F4738" w:rsidRDefault="00FC39FD" w:rsidP="00897437">
      <w:pPr>
        <w:pStyle w:val="ListParagraph"/>
        <w:numPr>
          <w:ilvl w:val="0"/>
          <w:numId w:val="5"/>
        </w:numPr>
        <w:spacing w:after="0" w:line="240" w:lineRule="auto"/>
        <w:ind w:left="1080"/>
        <w:rPr>
          <w:szCs w:val="20"/>
        </w:rPr>
      </w:pPr>
      <w:r w:rsidRPr="002F4738">
        <w:rPr>
          <w:szCs w:val="20"/>
          <w:u w:val="single"/>
        </w:rPr>
        <w:t>Student Responsibilities</w:t>
      </w:r>
      <w:r w:rsidRPr="002F4738">
        <w:rPr>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10E9ED09" w14:textId="5D86CD9C" w:rsidR="00FC39FD" w:rsidRDefault="00FC39FD" w:rsidP="00897437">
      <w:pPr>
        <w:ind w:left="720"/>
        <w:rPr>
          <w:b/>
        </w:rPr>
      </w:pPr>
    </w:p>
    <w:p w14:paraId="178ACB6A" w14:textId="42AA7102" w:rsidR="004C2000" w:rsidRDefault="004C2000" w:rsidP="00897437">
      <w:pPr>
        <w:ind w:left="720"/>
        <w:rPr>
          <w:b/>
        </w:rPr>
      </w:pPr>
    </w:p>
    <w:p w14:paraId="1FBE28DA" w14:textId="77777777" w:rsidR="004C2000" w:rsidRPr="002F4738" w:rsidRDefault="004C2000" w:rsidP="00897437">
      <w:pPr>
        <w:ind w:left="720"/>
        <w:rPr>
          <w:b/>
        </w:rPr>
      </w:pPr>
    </w:p>
    <w:p w14:paraId="79371A34" w14:textId="77777777" w:rsidR="00FC39FD" w:rsidRPr="002F4738" w:rsidRDefault="00FC39FD" w:rsidP="00897437">
      <w:pPr>
        <w:ind w:left="720"/>
        <w:rPr>
          <w:b/>
        </w:rPr>
      </w:pPr>
      <w:r w:rsidRPr="002F4738">
        <w:rPr>
          <w:b/>
        </w:rPr>
        <w:lastRenderedPageBreak/>
        <w:t>Classroom Policies:</w:t>
      </w:r>
    </w:p>
    <w:p w14:paraId="51F535F9" w14:textId="77777777" w:rsidR="00FC39FD" w:rsidRPr="002F4738" w:rsidRDefault="00FC39FD" w:rsidP="00897437">
      <w:pPr>
        <w:pStyle w:val="ListParagraph"/>
        <w:numPr>
          <w:ilvl w:val="0"/>
          <w:numId w:val="14"/>
        </w:numPr>
        <w:spacing w:after="0" w:line="240" w:lineRule="auto"/>
        <w:ind w:left="1080"/>
        <w:rPr>
          <w:szCs w:val="20"/>
          <w:u w:val="single"/>
        </w:rPr>
      </w:pPr>
      <w:r w:rsidRPr="002F4738">
        <w:rPr>
          <w:szCs w:val="20"/>
          <w:u w:val="single"/>
        </w:rPr>
        <w:t>Academic Honesty Statement:</w:t>
      </w:r>
      <w:r w:rsidRPr="002F4738">
        <w:rPr>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47247FAD" w14:textId="77777777" w:rsidR="00FC39FD" w:rsidRPr="002F4738" w:rsidRDefault="00FC39FD" w:rsidP="00897437">
      <w:pPr>
        <w:ind w:left="1080"/>
      </w:pPr>
    </w:p>
    <w:p w14:paraId="5E42F11A" w14:textId="77777777" w:rsidR="00FC39FD" w:rsidRPr="002F4738" w:rsidRDefault="00FC39FD" w:rsidP="00897437">
      <w:pPr>
        <w:ind w:left="1080"/>
      </w:pPr>
      <w:r w:rsidRPr="002F4738">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492869CE" w14:textId="77777777" w:rsidR="00FC39FD" w:rsidRPr="002F4738" w:rsidRDefault="00FC39FD" w:rsidP="00897437">
      <w:pPr>
        <w:ind w:left="1080"/>
      </w:pPr>
    </w:p>
    <w:p w14:paraId="2E6FEB3D" w14:textId="77777777" w:rsidR="00FC39FD" w:rsidRPr="002F4738" w:rsidRDefault="00FC39FD" w:rsidP="00897437">
      <w:pPr>
        <w:ind w:left="1080"/>
      </w:pPr>
      <w:r w:rsidRPr="002F4738">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16A0501D" w14:textId="77777777" w:rsidR="00FC39FD" w:rsidRPr="002F4738" w:rsidRDefault="00FC39FD" w:rsidP="00897437">
      <w:pPr>
        <w:ind w:left="1080"/>
      </w:pPr>
    </w:p>
    <w:p w14:paraId="1F2E30EB" w14:textId="77777777" w:rsidR="00FC39FD" w:rsidRPr="002F4738" w:rsidRDefault="00FC39FD" w:rsidP="00897437">
      <w:pPr>
        <w:pStyle w:val="ListParagraph"/>
        <w:numPr>
          <w:ilvl w:val="0"/>
          <w:numId w:val="14"/>
        </w:numPr>
        <w:spacing w:line="240" w:lineRule="auto"/>
        <w:ind w:left="1080"/>
        <w:rPr>
          <w:szCs w:val="20"/>
        </w:rPr>
      </w:pPr>
      <w:r w:rsidRPr="002F4738">
        <w:rPr>
          <w:szCs w:val="20"/>
          <w:u w:val="single"/>
        </w:rPr>
        <w:t>Online/hybrid:</w:t>
      </w:r>
      <w:r w:rsidRPr="002F4738">
        <w:rPr>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4A176CAE" w14:textId="77777777" w:rsidR="00FC39FD" w:rsidRPr="002F4738" w:rsidRDefault="00FC39FD" w:rsidP="00897437">
      <w:pPr>
        <w:pStyle w:val="ListParagraph"/>
        <w:spacing w:line="240" w:lineRule="auto"/>
        <w:ind w:left="1080"/>
        <w:rPr>
          <w:szCs w:val="20"/>
        </w:rPr>
      </w:pPr>
    </w:p>
    <w:p w14:paraId="573F4141" w14:textId="2E740E61" w:rsidR="00077D54" w:rsidRPr="002F4738" w:rsidRDefault="00FC39FD" w:rsidP="00897437">
      <w:pPr>
        <w:pStyle w:val="ListParagraph"/>
        <w:numPr>
          <w:ilvl w:val="0"/>
          <w:numId w:val="14"/>
        </w:numPr>
        <w:spacing w:after="0" w:line="240" w:lineRule="auto"/>
        <w:ind w:left="1080"/>
        <w:rPr>
          <w:szCs w:val="20"/>
        </w:rPr>
      </w:pPr>
      <w:r w:rsidRPr="002F4738">
        <w:rPr>
          <w:szCs w:val="20"/>
          <w:u w:val="single"/>
        </w:rPr>
        <w:t>Attendance:</w:t>
      </w:r>
      <w:r w:rsidRPr="002F4738">
        <w:rPr>
          <w:szCs w:val="20"/>
        </w:rPr>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25691A2C" w14:textId="77777777" w:rsidR="00FC39FD" w:rsidRPr="002F4738" w:rsidRDefault="00FC39FD" w:rsidP="00897437">
      <w:pPr>
        <w:ind w:left="1080"/>
      </w:pPr>
    </w:p>
    <w:p w14:paraId="1C631144" w14:textId="77777777" w:rsidR="00077D54" w:rsidRPr="002F4738" w:rsidRDefault="00077D54" w:rsidP="00897437">
      <w:pPr>
        <w:ind w:left="1080"/>
      </w:pPr>
      <w:r w:rsidRPr="002F4738">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1F9A2004" w14:textId="77777777" w:rsidR="00077D54" w:rsidRPr="002F4738" w:rsidRDefault="00077D54" w:rsidP="00897437">
      <w:pPr>
        <w:pStyle w:val="ListParagraph"/>
        <w:spacing w:after="0" w:line="240" w:lineRule="auto"/>
        <w:ind w:left="1080"/>
        <w:rPr>
          <w:szCs w:val="20"/>
        </w:rPr>
      </w:pPr>
    </w:p>
    <w:p w14:paraId="76CB09C6" w14:textId="56E70494" w:rsidR="00077D54" w:rsidRPr="002F4738" w:rsidRDefault="00077D54" w:rsidP="00897437">
      <w:pPr>
        <w:pStyle w:val="ListParagraph"/>
        <w:spacing w:after="0" w:line="240" w:lineRule="auto"/>
        <w:ind w:left="1080"/>
        <w:rPr>
          <w:szCs w:val="20"/>
        </w:rPr>
      </w:pPr>
      <w:r w:rsidRPr="002F4738">
        <w:rPr>
          <w:szCs w:val="20"/>
        </w:rPr>
        <w:t xml:space="preserve">The student is responsible for missed lecture and/or notes, assignments, handouts, etcetera, due to failure to </w:t>
      </w:r>
      <w:r w:rsidR="007457E1" w:rsidRPr="002F4738">
        <w:rPr>
          <w:szCs w:val="20"/>
        </w:rPr>
        <w:t>attend/</w:t>
      </w:r>
      <w:r w:rsidRPr="002F4738">
        <w:rPr>
          <w:szCs w:val="20"/>
        </w:rPr>
        <w:t>login into class.</w:t>
      </w:r>
    </w:p>
    <w:p w14:paraId="6642E657" w14:textId="77777777" w:rsidR="00077D54" w:rsidRPr="002F4738" w:rsidRDefault="00077D54" w:rsidP="00897437">
      <w:pPr>
        <w:ind w:left="1080"/>
      </w:pPr>
    </w:p>
    <w:p w14:paraId="2F8B89B9" w14:textId="77777777" w:rsidR="00077D54" w:rsidRPr="002F4738" w:rsidRDefault="00077D54" w:rsidP="00897437">
      <w:pPr>
        <w:ind w:left="1080"/>
      </w:pPr>
      <w:r w:rsidRPr="002F4738">
        <w:t>The fall and spring terms are on a 16-week schedule: 15 class weeks and a final exam week.</w:t>
      </w:r>
    </w:p>
    <w:p w14:paraId="172F4A30" w14:textId="77777777" w:rsidR="00077D54" w:rsidRPr="002F4738" w:rsidRDefault="00077D54" w:rsidP="00897437">
      <w:pPr>
        <w:ind w:left="1080"/>
      </w:pPr>
      <w:r w:rsidRPr="002F4738">
        <w:t>15 weeks x 2 classes/week = 30 class days less holidays/closings (approximately 28-30 class days/term).</w:t>
      </w:r>
    </w:p>
    <w:p w14:paraId="0C3DCDF6" w14:textId="77777777" w:rsidR="00077D54" w:rsidRPr="002F4738" w:rsidRDefault="00077D54" w:rsidP="00897437">
      <w:pPr>
        <w:ind w:left="1080"/>
      </w:pPr>
      <w:r w:rsidRPr="002F4738">
        <w:t>Five to six (5-6) absences equals 20% missed scheduled class time.</w:t>
      </w:r>
    </w:p>
    <w:p w14:paraId="2A24757D" w14:textId="6FC8C3E2" w:rsidR="00E37CE7" w:rsidRPr="002F4738" w:rsidRDefault="00E37CE7" w:rsidP="00897437">
      <w:pPr>
        <w:ind w:left="1080"/>
      </w:pPr>
      <w:r w:rsidRPr="002F4738">
        <w:t>Su</w:t>
      </w:r>
      <w:r w:rsidR="004D758E" w:rsidRPr="002F4738">
        <w:t>mmer term is 10-week schedule: 10</w:t>
      </w:r>
      <w:r w:rsidRPr="002F4738">
        <w:t xml:space="preserve"> class weeks and a 2-day final exam week. With holidays, one to two (1-2) absences equal 20% missed scheduled class time.</w:t>
      </w:r>
    </w:p>
    <w:p w14:paraId="06A15E54" w14:textId="77777777" w:rsidR="00077D54" w:rsidRPr="002F4738" w:rsidRDefault="00077D54" w:rsidP="00897437">
      <w:pPr>
        <w:ind w:left="1080"/>
      </w:pPr>
    </w:p>
    <w:p w14:paraId="77AC613A" w14:textId="77777777" w:rsidR="00077D54" w:rsidRPr="002F4738" w:rsidRDefault="00077D54" w:rsidP="00897437">
      <w:pPr>
        <w:ind w:left="1080"/>
      </w:pPr>
      <w:r w:rsidRPr="002F4738">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2F4738">
        <w:rPr>
          <w:i/>
        </w:rPr>
        <w:t>Do not</w:t>
      </w:r>
      <w:r w:rsidRPr="002F4738">
        <w:t xml:space="preserve"> assume the instructor will drop you from the course should you stop attending class.</w:t>
      </w:r>
    </w:p>
    <w:p w14:paraId="2EE1A8EE" w14:textId="77777777" w:rsidR="00FC39FD" w:rsidRPr="002F4738" w:rsidRDefault="00FC39FD" w:rsidP="00897437">
      <w:pPr>
        <w:pStyle w:val="ListParagraph"/>
        <w:spacing w:after="0" w:line="240" w:lineRule="auto"/>
        <w:ind w:left="1080"/>
        <w:rPr>
          <w:szCs w:val="20"/>
        </w:rPr>
      </w:pPr>
    </w:p>
    <w:p w14:paraId="221A8988"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Tardiness/Early Departure:</w:t>
      </w:r>
      <w:r w:rsidRPr="002F4738">
        <w:rPr>
          <w:szCs w:val="20"/>
        </w:rPr>
        <w:t xml:space="preserve"> Tardiness/early departure is extremely disruptive to the classroom. For every two (2) occurrences of tardiness/early departure, you will earn an absence (refer to Absentee Policy</w:t>
      </w:r>
      <w:r w:rsidRPr="002F4738">
        <w:rPr>
          <w:b/>
          <w:szCs w:val="20"/>
        </w:rPr>
        <w:t xml:space="preserve"> </w:t>
      </w:r>
      <w:r w:rsidRPr="002F4738">
        <w:rPr>
          <w:szCs w:val="20"/>
        </w:rPr>
        <w:t>above).</w:t>
      </w:r>
    </w:p>
    <w:p w14:paraId="6F1ADC6D" w14:textId="77777777" w:rsidR="00FC39FD" w:rsidRPr="002F4738" w:rsidRDefault="00FC39FD" w:rsidP="00897437">
      <w:pPr>
        <w:pStyle w:val="ListParagraph"/>
        <w:spacing w:after="0" w:line="240" w:lineRule="auto"/>
        <w:ind w:left="1080"/>
        <w:jc w:val="right"/>
        <w:rPr>
          <w:szCs w:val="20"/>
        </w:rPr>
      </w:pPr>
    </w:p>
    <w:p w14:paraId="74874060"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Inclement Weather:</w:t>
      </w:r>
      <w:r w:rsidRPr="002F4738">
        <w:rPr>
          <w:szCs w:val="20"/>
        </w:rPr>
        <w:t xml:space="preserve"> In the event of campus delay (when this class start time is impacted by said delay) the class will begin at the scheduled campus opening time to complete any remaining class time permitted. </w:t>
      </w:r>
    </w:p>
    <w:p w14:paraId="03BD899B" w14:textId="77777777" w:rsidR="00FC39FD" w:rsidRPr="002F4738" w:rsidRDefault="00FC39FD" w:rsidP="00897437">
      <w:pPr>
        <w:ind w:left="1080"/>
        <w:rPr>
          <w:u w:val="single"/>
        </w:rPr>
      </w:pPr>
    </w:p>
    <w:p w14:paraId="1954B3FC"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Reading:</w:t>
      </w:r>
      <w:r w:rsidRPr="002F4738">
        <w:rPr>
          <w:szCs w:val="20"/>
        </w:rPr>
        <w:t xml:space="preserve"> To be prepared to participate fully in class, students are expected to complete the assigned reading before attending class lecture. Examination may cover 100% of presented content in the assigned readings. </w:t>
      </w:r>
    </w:p>
    <w:p w14:paraId="6189989F" w14:textId="77777777" w:rsidR="00FC39FD" w:rsidRPr="002F4738" w:rsidRDefault="00FC39FD" w:rsidP="00897437">
      <w:pPr>
        <w:ind w:left="1080"/>
      </w:pPr>
    </w:p>
    <w:p w14:paraId="76B0EFF0"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Quizzes:</w:t>
      </w:r>
      <w:r w:rsidRPr="002F4738">
        <w:rPr>
          <w:szCs w:val="20"/>
        </w:rPr>
        <w:t xml:space="preserve"> May cover spelling, medical abbreviations, course content, other as needed.</w:t>
      </w:r>
    </w:p>
    <w:p w14:paraId="7CF1C4C4" w14:textId="77777777" w:rsidR="00FC39FD" w:rsidRPr="002F4738" w:rsidRDefault="00FC39FD" w:rsidP="00897437">
      <w:pPr>
        <w:pStyle w:val="ListParagraph"/>
        <w:spacing w:after="0" w:line="240" w:lineRule="auto"/>
        <w:ind w:left="1080"/>
        <w:rPr>
          <w:szCs w:val="20"/>
        </w:rPr>
      </w:pPr>
    </w:p>
    <w:p w14:paraId="621699B3" w14:textId="77777777" w:rsidR="00FC39FD" w:rsidRPr="002F4738" w:rsidRDefault="00FC39FD" w:rsidP="00897437">
      <w:pPr>
        <w:pStyle w:val="ListParagraph"/>
        <w:numPr>
          <w:ilvl w:val="0"/>
          <w:numId w:val="14"/>
        </w:numPr>
        <w:spacing w:after="0" w:line="240" w:lineRule="auto"/>
        <w:ind w:left="1080"/>
        <w:rPr>
          <w:szCs w:val="20"/>
          <w:u w:val="single"/>
        </w:rPr>
      </w:pPr>
      <w:r w:rsidRPr="002F4738">
        <w:rPr>
          <w:szCs w:val="20"/>
          <w:u w:val="single"/>
        </w:rPr>
        <w:t>Examination:</w:t>
      </w:r>
      <w:r w:rsidRPr="002F4738">
        <w:rPr>
          <w:szCs w:val="20"/>
        </w:rPr>
        <w:t xml:space="preserve"> Exams may be timed, fill-in-the-blank, true/false, oral, multiple choice, and/or essay. </w:t>
      </w:r>
    </w:p>
    <w:p w14:paraId="181343AB" w14:textId="77777777" w:rsidR="00FC39FD" w:rsidRPr="002F4738" w:rsidRDefault="00FC39FD" w:rsidP="00897437">
      <w:pPr>
        <w:ind w:left="1080"/>
      </w:pPr>
    </w:p>
    <w:p w14:paraId="3617B038"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lastRenderedPageBreak/>
        <w:t>Work Products/Projects:</w:t>
      </w:r>
      <w:r w:rsidRPr="002F4738">
        <w:rPr>
          <w:szCs w:val="20"/>
        </w:rPr>
        <w:t xml:space="preserve"> As assigned to meet core curriculum objectives outlined for program accreditation.</w:t>
      </w:r>
    </w:p>
    <w:p w14:paraId="45D0178E" w14:textId="77777777" w:rsidR="00FC39FD" w:rsidRPr="002F4738" w:rsidRDefault="00FC39FD" w:rsidP="00897437">
      <w:pPr>
        <w:pStyle w:val="ListParagraph"/>
        <w:spacing w:after="0" w:line="240" w:lineRule="auto"/>
        <w:ind w:left="1080"/>
        <w:rPr>
          <w:szCs w:val="20"/>
        </w:rPr>
      </w:pPr>
    </w:p>
    <w:p w14:paraId="5B2479CD"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Scenarios:</w:t>
      </w:r>
      <w:r w:rsidRPr="002F4738">
        <w:rPr>
          <w:szCs w:val="20"/>
        </w:rPr>
        <w:t xml:space="preserve"> May include written and/or </w:t>
      </w:r>
      <w:proofErr w:type="gramStart"/>
      <w:r w:rsidRPr="002F4738">
        <w:rPr>
          <w:szCs w:val="20"/>
        </w:rPr>
        <w:t>role playing</w:t>
      </w:r>
      <w:proofErr w:type="gramEnd"/>
      <w:r w:rsidRPr="002F4738">
        <w:rPr>
          <w:szCs w:val="20"/>
        </w:rPr>
        <w:t xml:space="preserve"> scenarios, simulation assessment(s), and/or patient procedures/treatment scenarios to meet core curriculum objectives outlined for program accreditation.</w:t>
      </w:r>
    </w:p>
    <w:p w14:paraId="216197CC" w14:textId="77777777" w:rsidR="00FC39FD" w:rsidRPr="002F4738" w:rsidRDefault="00FC39FD" w:rsidP="00897437">
      <w:pPr>
        <w:pStyle w:val="ListParagraph"/>
        <w:spacing w:after="0" w:line="240" w:lineRule="auto"/>
        <w:ind w:left="1080"/>
        <w:rPr>
          <w:szCs w:val="20"/>
        </w:rPr>
      </w:pPr>
    </w:p>
    <w:p w14:paraId="38093D49" w14:textId="77777777" w:rsidR="00FC39FD" w:rsidRPr="002F4738" w:rsidRDefault="00FC39FD" w:rsidP="00897437">
      <w:pPr>
        <w:pStyle w:val="ListParagraph"/>
        <w:numPr>
          <w:ilvl w:val="0"/>
          <w:numId w:val="14"/>
        </w:numPr>
        <w:spacing w:after="0" w:line="240" w:lineRule="auto"/>
        <w:ind w:left="1080"/>
        <w:rPr>
          <w:szCs w:val="20"/>
          <w:u w:val="single"/>
        </w:rPr>
      </w:pPr>
      <w:r w:rsidRPr="002F4738">
        <w:rPr>
          <w:szCs w:val="20"/>
          <w:u w:val="single"/>
        </w:rPr>
        <w:t>Missed Computer Lab:</w:t>
      </w:r>
      <w:r w:rsidRPr="002F4738">
        <w:rPr>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2F4738">
        <w:rPr>
          <w:szCs w:val="20"/>
        </w:rPr>
        <w:t>make arrangements</w:t>
      </w:r>
      <w:proofErr w:type="gramEnd"/>
      <w:r w:rsidRPr="002F4738">
        <w:rPr>
          <w:szCs w:val="20"/>
        </w:rPr>
        <w:t xml:space="preserve"> (see program handbook Lab/Competency).</w:t>
      </w:r>
    </w:p>
    <w:p w14:paraId="5580DAA2" w14:textId="77777777" w:rsidR="00FC39FD" w:rsidRPr="002F4738" w:rsidRDefault="00FC39FD" w:rsidP="00897437">
      <w:pPr>
        <w:ind w:left="1080"/>
        <w:jc w:val="both"/>
        <w:rPr>
          <w:u w:val="single"/>
        </w:rPr>
      </w:pPr>
    </w:p>
    <w:p w14:paraId="4B504CC5"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Office Skill Demonstration:</w:t>
      </w:r>
      <w:r w:rsidRPr="002F4738">
        <w:rPr>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2F4738">
        <w:rPr>
          <w:szCs w:val="20"/>
        </w:rPr>
        <w:t>make arrangements</w:t>
      </w:r>
      <w:proofErr w:type="gramEnd"/>
      <w:r w:rsidRPr="002F4738">
        <w:rPr>
          <w:szCs w:val="20"/>
        </w:rPr>
        <w:t xml:space="preserve"> (see program handbook Lab/Competency).</w:t>
      </w:r>
    </w:p>
    <w:p w14:paraId="629E0C30" w14:textId="77777777" w:rsidR="00FC39FD" w:rsidRPr="002F4738" w:rsidRDefault="00FC39FD" w:rsidP="00897437">
      <w:pPr>
        <w:pStyle w:val="ListParagraph"/>
        <w:spacing w:line="240" w:lineRule="auto"/>
        <w:ind w:left="1080"/>
        <w:rPr>
          <w:szCs w:val="20"/>
        </w:rPr>
      </w:pPr>
    </w:p>
    <w:p w14:paraId="6446797B"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Office/Computer CBE</w:t>
      </w:r>
      <w:r w:rsidRPr="002F4738">
        <w:rPr>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2F4738">
        <w:rPr>
          <w:szCs w:val="20"/>
        </w:rPr>
        <w:t>make arrangements</w:t>
      </w:r>
      <w:proofErr w:type="gramEnd"/>
      <w:r w:rsidRPr="002F4738">
        <w:rPr>
          <w:szCs w:val="20"/>
        </w:rPr>
        <w:t xml:space="preserve"> (see program handbook Lab/Competency).</w:t>
      </w:r>
    </w:p>
    <w:p w14:paraId="7EAF6109" w14:textId="77777777" w:rsidR="00FC39FD" w:rsidRPr="002F4738" w:rsidRDefault="00FC39FD" w:rsidP="00897437">
      <w:pPr>
        <w:pStyle w:val="ListParagraph"/>
        <w:spacing w:after="0" w:line="240" w:lineRule="auto"/>
        <w:ind w:left="1080"/>
        <w:rPr>
          <w:szCs w:val="20"/>
        </w:rPr>
      </w:pPr>
    </w:p>
    <w:p w14:paraId="292A920E"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Examination:</w:t>
      </w:r>
      <w:r w:rsidRPr="002F4738">
        <w:rPr>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6131D942" w14:textId="77777777" w:rsidR="00FC39FD" w:rsidRPr="002F4738" w:rsidRDefault="00FC39FD" w:rsidP="00897437">
      <w:pPr>
        <w:ind w:left="1080"/>
      </w:pPr>
    </w:p>
    <w:p w14:paraId="50689F54"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Midterm:</w:t>
      </w:r>
      <w:r w:rsidRPr="002F4738">
        <w:rPr>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58B53800" w14:textId="77777777" w:rsidR="00FC39FD" w:rsidRPr="002F4738" w:rsidRDefault="00FC39FD" w:rsidP="00897437">
      <w:pPr>
        <w:ind w:left="1080"/>
        <w:rPr>
          <w:u w:val="single"/>
        </w:rPr>
      </w:pPr>
    </w:p>
    <w:p w14:paraId="3B3233B6"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Final:</w:t>
      </w:r>
      <w:r w:rsidRPr="002F4738">
        <w:rPr>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0FF6B38C" w14:textId="77777777" w:rsidR="00FC39FD" w:rsidRPr="002F4738" w:rsidRDefault="00FC39FD" w:rsidP="00897437">
      <w:pPr>
        <w:pStyle w:val="ListParagraph"/>
        <w:spacing w:after="0" w:line="240" w:lineRule="auto"/>
        <w:ind w:left="1080"/>
        <w:rPr>
          <w:szCs w:val="20"/>
        </w:rPr>
      </w:pPr>
    </w:p>
    <w:p w14:paraId="0652C0F4"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Missed Due Date:</w:t>
      </w:r>
      <w:r w:rsidRPr="002F4738">
        <w:rPr>
          <w:szCs w:val="20"/>
        </w:rPr>
        <w:t xml:space="preserve">  This course maintains a no extension, no make-up policy. You will earn a zero for the assignment (refer to instructor syllabus).</w:t>
      </w:r>
    </w:p>
    <w:p w14:paraId="2FC101DF" w14:textId="77777777" w:rsidR="00FC39FD" w:rsidRPr="002F4738" w:rsidRDefault="00FC39FD" w:rsidP="00897437">
      <w:pPr>
        <w:ind w:left="1080"/>
      </w:pPr>
    </w:p>
    <w:p w14:paraId="1A718874"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Cell Phones:</w:t>
      </w:r>
      <w:r w:rsidRPr="002F4738">
        <w:rPr>
          <w:szCs w:val="20"/>
        </w:rPr>
        <w:t xml:space="preserve"> No cell phones are allowed in class. Put them away. If you have your cell phone out, you will be directed to leave class, and you will be marked absent. </w:t>
      </w:r>
    </w:p>
    <w:p w14:paraId="108C85B6" w14:textId="77777777" w:rsidR="00FC39FD" w:rsidRPr="002F4738" w:rsidRDefault="00FC39FD" w:rsidP="00897437">
      <w:pPr>
        <w:ind w:left="1080"/>
      </w:pPr>
    </w:p>
    <w:p w14:paraId="79F25A1A"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Sleeping:</w:t>
      </w:r>
      <w:r w:rsidRPr="002F4738">
        <w:rPr>
          <w:szCs w:val="20"/>
        </w:rPr>
        <w:t xml:space="preserve"> Sleep at home. If you are caught sleeping, you will be directed to leave class, and you will be marked absent. </w:t>
      </w:r>
    </w:p>
    <w:p w14:paraId="6177801E" w14:textId="77777777" w:rsidR="00FC39FD" w:rsidRPr="002F4738" w:rsidRDefault="00FC39FD" w:rsidP="00897437">
      <w:pPr>
        <w:ind w:left="1080"/>
      </w:pPr>
    </w:p>
    <w:p w14:paraId="407AF5A9" w14:textId="77777777" w:rsidR="00FC39FD" w:rsidRPr="002F4738" w:rsidRDefault="00FC39FD" w:rsidP="00897437">
      <w:pPr>
        <w:pStyle w:val="ListParagraph"/>
        <w:numPr>
          <w:ilvl w:val="0"/>
          <w:numId w:val="14"/>
        </w:numPr>
        <w:spacing w:after="0" w:line="240" w:lineRule="auto"/>
        <w:ind w:left="1080"/>
        <w:rPr>
          <w:szCs w:val="20"/>
          <w:u w:val="single"/>
        </w:rPr>
      </w:pPr>
      <w:r w:rsidRPr="002F4738">
        <w:rPr>
          <w:szCs w:val="20"/>
          <w:u w:val="single"/>
        </w:rPr>
        <w:t>Disruptive Behavior:</w:t>
      </w:r>
      <w:r w:rsidRPr="002F4738">
        <w:rPr>
          <w:szCs w:val="20"/>
        </w:rPr>
        <w:t xml:space="preserve"> Any behavior that distracts other students from learning and participating is disruptive. If you are disruptive, you will be directed to leave class, and you will be marked absent.</w:t>
      </w:r>
    </w:p>
    <w:p w14:paraId="482F2A69" w14:textId="77777777" w:rsidR="00FC39FD" w:rsidRPr="002F4738" w:rsidRDefault="00FC39FD" w:rsidP="00897437">
      <w:pPr>
        <w:ind w:left="1080"/>
      </w:pPr>
    </w:p>
    <w:p w14:paraId="547AEC10" w14:textId="77777777" w:rsidR="00FC39FD" w:rsidRPr="002F4738" w:rsidRDefault="00FC39FD" w:rsidP="00897437">
      <w:pPr>
        <w:pStyle w:val="ListParagraph"/>
        <w:numPr>
          <w:ilvl w:val="0"/>
          <w:numId w:val="14"/>
        </w:numPr>
        <w:spacing w:after="0" w:line="240" w:lineRule="auto"/>
        <w:ind w:left="1080"/>
        <w:rPr>
          <w:szCs w:val="20"/>
        </w:rPr>
      </w:pPr>
      <w:r w:rsidRPr="002F4738">
        <w:rPr>
          <w:szCs w:val="20"/>
          <w:u w:val="single"/>
        </w:rPr>
        <w:t>Plagiarism:</w:t>
      </w:r>
      <w:r w:rsidRPr="002F4738">
        <w:rPr>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0ABF0D90" w14:textId="77777777" w:rsidR="00FC39FD" w:rsidRPr="002F4738" w:rsidRDefault="00FC39FD" w:rsidP="00897437">
      <w:pPr>
        <w:pStyle w:val="ListParagraph"/>
        <w:spacing w:after="0" w:line="240" w:lineRule="auto"/>
        <w:rPr>
          <w:szCs w:val="20"/>
        </w:rPr>
      </w:pPr>
    </w:p>
    <w:p w14:paraId="5E78086E" w14:textId="77777777" w:rsidR="00FC39FD" w:rsidRPr="002F4738" w:rsidRDefault="00FC39FD" w:rsidP="00897437">
      <w:pPr>
        <w:pStyle w:val="ListParagraph"/>
        <w:numPr>
          <w:ilvl w:val="0"/>
          <w:numId w:val="14"/>
        </w:numPr>
        <w:spacing w:after="0" w:line="240" w:lineRule="auto"/>
        <w:ind w:left="1080"/>
        <w:rPr>
          <w:szCs w:val="20"/>
        </w:rPr>
      </w:pPr>
      <w:r w:rsidRPr="002F4738">
        <w:rPr>
          <w:color w:val="000000"/>
          <w:szCs w:val="20"/>
          <w:u w:val="single"/>
        </w:rPr>
        <w:t>See Three, Before Me (C3B4Me):</w:t>
      </w:r>
      <w:r w:rsidRPr="002F4738">
        <w:rPr>
          <w:color w:val="00000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3DE849DD" w14:textId="77777777" w:rsidR="00FC39FD" w:rsidRPr="002F4738" w:rsidRDefault="00FC39FD" w:rsidP="00897437">
      <w:pPr>
        <w:pStyle w:val="ListParagraph"/>
        <w:spacing w:after="0" w:line="240" w:lineRule="auto"/>
        <w:ind w:left="1080"/>
        <w:rPr>
          <w:rStyle w:val="Emphasis"/>
          <w:i w:val="0"/>
          <w:color w:val="000000"/>
          <w:szCs w:val="20"/>
        </w:rPr>
      </w:pPr>
    </w:p>
    <w:p w14:paraId="13667E53" w14:textId="77777777" w:rsidR="00FC39FD" w:rsidRPr="002F4738" w:rsidRDefault="00FC39FD" w:rsidP="00897437">
      <w:pPr>
        <w:pStyle w:val="ListParagraph"/>
        <w:spacing w:after="0" w:line="240" w:lineRule="auto"/>
        <w:ind w:left="1080"/>
        <w:rPr>
          <w:szCs w:val="20"/>
        </w:rPr>
      </w:pPr>
      <w:r w:rsidRPr="002F4738">
        <w:rPr>
          <w:rStyle w:val="Emphasis"/>
          <w:i w:val="0"/>
          <w:color w:val="000000"/>
          <w:szCs w:val="20"/>
        </w:rPr>
        <w:t>Before contacting the instructor/professor, search three resources to determine if you can find the answer to your question on your own. Start with three of the following suggestions:</w:t>
      </w:r>
    </w:p>
    <w:p w14:paraId="5E09043A"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Think it through; you may know the answer.</w:t>
      </w:r>
    </w:p>
    <w:p w14:paraId="1AF40941"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Read the textbook.</w:t>
      </w:r>
    </w:p>
    <w:p w14:paraId="1F13B079"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 xml:space="preserve">Read the course syllabus and course handouts. </w:t>
      </w:r>
    </w:p>
    <w:p w14:paraId="5165CBBA" w14:textId="77777777" w:rsidR="00FC39FD" w:rsidRPr="002F4738" w:rsidRDefault="00FC39FD" w:rsidP="00897437">
      <w:pPr>
        <w:pStyle w:val="NormalWeb"/>
        <w:numPr>
          <w:ilvl w:val="1"/>
          <w:numId w:val="14"/>
        </w:numPr>
        <w:spacing w:before="0" w:beforeAutospacing="0" w:after="0" w:afterAutospacing="0"/>
        <w:ind w:left="1440"/>
        <w:jc w:val="both"/>
        <w:rPr>
          <w:rStyle w:val="Emphasis"/>
          <w:iCs w:val="0"/>
        </w:rPr>
      </w:pPr>
      <w:r w:rsidRPr="002F4738">
        <w:rPr>
          <w:rStyle w:val="Emphasis"/>
          <w:i w:val="0"/>
          <w:color w:val="000000"/>
        </w:rPr>
        <w:t>Read/review the information posted in the online course.</w:t>
      </w:r>
    </w:p>
    <w:p w14:paraId="49457A22"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Search the internet/website.</w:t>
      </w:r>
    </w:p>
    <w:p w14:paraId="096B42D8"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lastRenderedPageBreak/>
        <w:t>Ask a classmate to see if they know the answer.</w:t>
      </w:r>
    </w:p>
    <w:p w14:paraId="72F01FCC"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If available, post the question to a class forum to see if a classmate responds with the answer.</w:t>
      </w:r>
    </w:p>
    <w:p w14:paraId="0100D252" w14:textId="77777777" w:rsidR="00FC39FD" w:rsidRPr="002F4738" w:rsidRDefault="00FC39FD" w:rsidP="00897437">
      <w:pPr>
        <w:pStyle w:val="NormalWeb"/>
        <w:numPr>
          <w:ilvl w:val="1"/>
          <w:numId w:val="14"/>
        </w:numPr>
        <w:spacing w:before="0" w:beforeAutospacing="0" w:after="0" w:afterAutospacing="0"/>
        <w:ind w:left="1440"/>
        <w:jc w:val="both"/>
        <w:rPr>
          <w:i/>
        </w:rPr>
      </w:pPr>
      <w:r w:rsidRPr="002F4738">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10643715" w14:textId="5D3205D7" w:rsidR="00B2203C" w:rsidRPr="002F4738" w:rsidRDefault="00B2203C" w:rsidP="00B2203C">
      <w:pPr>
        <w:ind w:left="90" w:hanging="90"/>
      </w:pPr>
      <w:r w:rsidRPr="002F4738">
        <w:rPr>
          <w:b/>
        </w:rPr>
        <w:t>16.</w:t>
      </w:r>
      <w:r w:rsidRPr="002F4738">
        <w:rPr>
          <w:b/>
        </w:rPr>
        <w:tab/>
      </w:r>
      <w:proofErr w:type="gramStart"/>
      <w:r w:rsidRPr="002F4738">
        <w:rPr>
          <w:b/>
        </w:rPr>
        <w:t>FERPA:</w:t>
      </w:r>
      <w:r w:rsidR="004C2000">
        <w:rPr>
          <w:b/>
        </w:rPr>
        <w:t>*</w:t>
      </w:r>
      <w:proofErr w:type="gramEnd"/>
      <w:r w:rsidRPr="002F4738">
        <w:t xml:space="preserve"> </w:t>
      </w:r>
    </w:p>
    <w:p w14:paraId="6FA1DD8B" w14:textId="77777777" w:rsidR="00B2203C" w:rsidRPr="002F4738" w:rsidRDefault="00B2203C" w:rsidP="00B2203C">
      <w:pPr>
        <w:ind w:left="720"/>
        <w:rPr>
          <w:b/>
        </w:rPr>
      </w:pPr>
      <w:r w:rsidRPr="002F4738">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2FBD1130" w14:textId="77777777" w:rsidR="00B2203C" w:rsidRPr="002F4738" w:rsidRDefault="00B2203C" w:rsidP="00B2203C">
      <w:pPr>
        <w:ind w:left="90" w:hanging="90"/>
        <w:rPr>
          <w:b/>
        </w:rPr>
      </w:pPr>
      <w:r w:rsidRPr="002F4738">
        <w:rPr>
          <w:b/>
        </w:rPr>
        <w:tab/>
      </w:r>
      <w:r w:rsidRPr="002F4738">
        <w:rPr>
          <w:b/>
        </w:rPr>
        <w:tab/>
      </w:r>
      <w:r w:rsidRPr="002F4738">
        <w:rPr>
          <w:b/>
        </w:rPr>
        <w:tab/>
      </w:r>
    </w:p>
    <w:p w14:paraId="365390BE" w14:textId="77777777" w:rsidR="004C2000" w:rsidRDefault="00B2203C" w:rsidP="004C2000">
      <w:pPr>
        <w:pStyle w:val="ListParagraph"/>
        <w:spacing w:after="0" w:line="240" w:lineRule="auto"/>
        <w:ind w:left="0"/>
        <w:rPr>
          <w:rFonts w:eastAsia="Times New Roman" w:cs="Times New Roman"/>
          <w:szCs w:val="24"/>
        </w:rPr>
      </w:pPr>
      <w:r w:rsidRPr="002F4738">
        <w:rPr>
          <w:b/>
        </w:rPr>
        <w:t>17.</w:t>
      </w:r>
      <w:r w:rsidRPr="002F4738">
        <w:rPr>
          <w:b/>
        </w:rPr>
        <w:tab/>
      </w:r>
      <w:r w:rsidR="004C2000">
        <w:rPr>
          <w:rFonts w:eastAsia="Times New Roman" w:cs="Times New Roman"/>
          <w:b/>
          <w:szCs w:val="24"/>
        </w:rPr>
        <w:t>ACCOMMODATIONS</w:t>
      </w:r>
      <w:r w:rsidR="004C2000" w:rsidRPr="00E87FB6">
        <w:rPr>
          <w:rFonts w:eastAsia="Times New Roman" w:cs="Times New Roman"/>
          <w:b/>
          <w:szCs w:val="24"/>
        </w:rPr>
        <w:t>:</w:t>
      </w:r>
      <w:r w:rsidR="004C2000">
        <w:rPr>
          <w:rFonts w:eastAsia="Times New Roman" w:cs="Times New Roman"/>
          <w:b/>
          <w:szCs w:val="24"/>
        </w:rPr>
        <w:t xml:space="preserve"> *</w:t>
      </w:r>
    </w:p>
    <w:p w14:paraId="3EE4A2DD" w14:textId="77777777" w:rsidR="004C2000" w:rsidRDefault="004C2000" w:rsidP="004C2000">
      <w:pPr>
        <w:pStyle w:val="ListParagraph"/>
        <w:spacing w:after="0" w:line="240" w:lineRule="auto"/>
        <w:ind w:left="0"/>
        <w:rPr>
          <w:rFonts w:eastAsia="Times New Roman" w:cs="Times New Roman"/>
          <w:szCs w:val="24"/>
        </w:rPr>
      </w:pPr>
    </w:p>
    <w:p w14:paraId="6448C9F5" w14:textId="77777777" w:rsidR="004C2000" w:rsidRPr="006D0282" w:rsidRDefault="004C2000" w:rsidP="004C2000">
      <w:pPr>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57789564" w14:textId="77777777" w:rsidR="004C2000" w:rsidRPr="00AB4B72" w:rsidRDefault="004C2000" w:rsidP="004C2000">
      <w:pPr>
        <w:pStyle w:val="NormalWeb"/>
        <w:spacing w:before="0" w:beforeAutospacing="0" w:after="0" w:afterAutospacing="0"/>
      </w:pPr>
      <w:r w:rsidRPr="00AB4B72">
        <w:t> </w:t>
      </w:r>
    </w:p>
    <w:p w14:paraId="480811EB" w14:textId="77777777" w:rsidR="004C2000" w:rsidRDefault="004C2000" w:rsidP="004C2000">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1"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78A4301F" w14:textId="77777777" w:rsidR="004C2000" w:rsidRPr="00350833" w:rsidRDefault="004C2000" w:rsidP="004C2000">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2" w:tgtFrame="_blank" w:history="1">
        <w:r w:rsidRPr="00AB4B72">
          <w:t>bfleming@sscc.edu</w:t>
        </w:r>
      </w:hyperlink>
      <w:r w:rsidRPr="00AB4B72">
        <w:t xml:space="preserve"> or 937-393-3431 X-2620</w:t>
      </w:r>
      <w:r>
        <w:t>.</w:t>
      </w:r>
    </w:p>
    <w:p w14:paraId="27DBF1AE" w14:textId="6316F05B" w:rsidR="00B2203C" w:rsidRPr="002F4738" w:rsidRDefault="00B2203C" w:rsidP="004C2000">
      <w:pPr>
        <w:ind w:left="90" w:hanging="90"/>
      </w:pPr>
    </w:p>
    <w:p w14:paraId="3BD3563D" w14:textId="77777777" w:rsidR="00B2203C" w:rsidRPr="002F4738" w:rsidRDefault="00B2203C" w:rsidP="00B2203C">
      <w:pPr>
        <w:ind w:left="90" w:hanging="90"/>
        <w:rPr>
          <w:b/>
        </w:rPr>
      </w:pPr>
    </w:p>
    <w:p w14:paraId="35A02B37" w14:textId="77777777" w:rsidR="00B2203C" w:rsidRPr="002F4738" w:rsidRDefault="00B2203C" w:rsidP="00B2203C">
      <w:pPr>
        <w:ind w:left="90" w:hanging="90"/>
        <w:rPr>
          <w:b/>
        </w:rPr>
      </w:pPr>
      <w:r w:rsidRPr="002F4738">
        <w:rPr>
          <w:b/>
        </w:rPr>
        <w:t>18.</w:t>
      </w:r>
      <w:r w:rsidRPr="002F4738">
        <w:rPr>
          <w:b/>
        </w:rPr>
        <w:tab/>
        <w:t>OTHER INFORMATION:</w:t>
      </w:r>
    </w:p>
    <w:p w14:paraId="5CA6BAA4" w14:textId="77777777" w:rsidR="00B2203C" w:rsidRPr="002F4738" w:rsidRDefault="00B2203C" w:rsidP="00B2203C">
      <w:pPr>
        <w:pStyle w:val="ListParagraph"/>
        <w:numPr>
          <w:ilvl w:val="0"/>
          <w:numId w:val="15"/>
        </w:numPr>
        <w:spacing w:after="0" w:line="240" w:lineRule="auto"/>
        <w:ind w:left="1080"/>
        <w:rPr>
          <w:szCs w:val="20"/>
        </w:rPr>
      </w:pPr>
      <w:r w:rsidRPr="002F4738">
        <w:rPr>
          <w:szCs w:val="20"/>
          <w:u w:val="single"/>
        </w:rPr>
        <w:t>Classroom Conduct</w:t>
      </w:r>
      <w:r w:rsidRPr="002F4738">
        <w:rPr>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0353015F" w14:textId="77777777" w:rsidR="00B2203C" w:rsidRPr="002F4738" w:rsidRDefault="00B2203C" w:rsidP="00B2203C">
      <w:pPr>
        <w:ind w:left="720"/>
        <w:jc w:val="both"/>
        <w:rPr>
          <w:b/>
        </w:rPr>
      </w:pPr>
    </w:p>
    <w:p w14:paraId="22683A2F" w14:textId="77777777" w:rsidR="00B2203C" w:rsidRPr="002F4738" w:rsidRDefault="00B2203C" w:rsidP="00B2203C">
      <w:pPr>
        <w:ind w:left="720"/>
        <w:jc w:val="both"/>
        <w:rPr>
          <w:b/>
        </w:rPr>
      </w:pPr>
      <w:r w:rsidRPr="002F4738">
        <w:rPr>
          <w:b/>
        </w:rPr>
        <w:t>SUPPORT SERVICES:</w:t>
      </w:r>
    </w:p>
    <w:p w14:paraId="138CD80C" w14:textId="77777777" w:rsidR="00B2203C" w:rsidRPr="002F4738" w:rsidRDefault="00B2203C" w:rsidP="00B2203C">
      <w:pPr>
        <w:ind w:left="1080"/>
        <w:jc w:val="both"/>
        <w:rPr>
          <w:b/>
        </w:rPr>
      </w:pPr>
    </w:p>
    <w:p w14:paraId="1D490CF8" w14:textId="77777777" w:rsidR="00B2203C" w:rsidRPr="002F4738" w:rsidRDefault="00B2203C" w:rsidP="00B2203C">
      <w:pPr>
        <w:pStyle w:val="ListParagraph"/>
        <w:numPr>
          <w:ilvl w:val="0"/>
          <w:numId w:val="13"/>
        </w:numPr>
        <w:spacing w:line="240" w:lineRule="auto"/>
        <w:ind w:left="1080"/>
        <w:rPr>
          <w:szCs w:val="20"/>
        </w:rPr>
      </w:pPr>
      <w:r w:rsidRPr="002F4738">
        <w:rPr>
          <w:szCs w:val="20"/>
          <w:u w:val="single"/>
        </w:rPr>
        <w:t>Student Success/Tutoring Services:</w:t>
      </w:r>
      <w:r w:rsidRPr="002F4738">
        <w:rPr>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168339F2" w14:textId="77777777" w:rsidR="00B2203C" w:rsidRPr="002F4738" w:rsidRDefault="00B2203C" w:rsidP="00B2203C">
      <w:pPr>
        <w:pStyle w:val="ListParagraph"/>
        <w:spacing w:after="0" w:line="240" w:lineRule="auto"/>
        <w:ind w:left="1080"/>
        <w:rPr>
          <w:szCs w:val="20"/>
        </w:rPr>
      </w:pPr>
    </w:p>
    <w:p w14:paraId="4352C710" w14:textId="77777777" w:rsidR="00B2203C" w:rsidRPr="002F4738" w:rsidRDefault="00B2203C" w:rsidP="00B2203C">
      <w:pPr>
        <w:pStyle w:val="ListParagraph"/>
        <w:numPr>
          <w:ilvl w:val="0"/>
          <w:numId w:val="13"/>
        </w:numPr>
        <w:spacing w:after="0" w:line="240" w:lineRule="auto"/>
        <w:ind w:left="1080"/>
        <w:rPr>
          <w:szCs w:val="20"/>
        </w:rPr>
      </w:pPr>
      <w:r w:rsidRPr="002F4738">
        <w:rPr>
          <w:szCs w:val="20"/>
          <w:u w:val="single"/>
        </w:rPr>
        <w:t>Accommodation:</w:t>
      </w:r>
      <w:r w:rsidRPr="002F4738">
        <w:rPr>
          <w:szCs w:val="20"/>
        </w:rPr>
        <w:t xml:space="preserve">  Students in need of accommodations may contact the Disabilities Service Office, Central Campus, at 800-628-7722 or 937-393-3431, extension 2604; or visit the SSCC website and search Disability Services.</w:t>
      </w:r>
    </w:p>
    <w:p w14:paraId="59AB9BF5" w14:textId="77777777" w:rsidR="00B2203C" w:rsidRPr="002F4738" w:rsidRDefault="00B2203C" w:rsidP="00B2203C">
      <w:pPr>
        <w:pStyle w:val="ListParagraph"/>
        <w:spacing w:after="0" w:line="240" w:lineRule="auto"/>
        <w:ind w:left="1080"/>
        <w:rPr>
          <w:szCs w:val="20"/>
        </w:rPr>
      </w:pPr>
    </w:p>
    <w:p w14:paraId="278AFC78" w14:textId="77777777" w:rsidR="00B2203C" w:rsidRPr="002F4738" w:rsidRDefault="00B2203C" w:rsidP="00B2203C">
      <w:pPr>
        <w:pStyle w:val="ListParagraph"/>
        <w:numPr>
          <w:ilvl w:val="0"/>
          <w:numId w:val="13"/>
        </w:numPr>
        <w:spacing w:after="0" w:line="240" w:lineRule="auto"/>
        <w:ind w:left="1080"/>
        <w:rPr>
          <w:szCs w:val="20"/>
        </w:rPr>
      </w:pPr>
      <w:r w:rsidRPr="002F4738">
        <w:rPr>
          <w:szCs w:val="20"/>
          <w:u w:val="single"/>
        </w:rPr>
        <w:t>Career Services:</w:t>
      </w:r>
      <w:r w:rsidRPr="002F4738">
        <w:rPr>
          <w:szCs w:val="20"/>
        </w:rPr>
        <w:t xml:space="preserve"> Students and alumni seeking guidance with resume and employment resources may contact Career Services, Central Campus, at 800-628-7722 or 937-393-3431, extension 2713; or visit the SSCC website and search Career Services.</w:t>
      </w:r>
    </w:p>
    <w:p w14:paraId="1A0441BE" w14:textId="77777777" w:rsidR="00B2203C" w:rsidRPr="002F4738" w:rsidRDefault="00B2203C" w:rsidP="00B2203C">
      <w:pPr>
        <w:pStyle w:val="ListParagraph"/>
        <w:spacing w:after="0" w:line="240" w:lineRule="auto"/>
        <w:ind w:left="1080"/>
        <w:rPr>
          <w:szCs w:val="20"/>
        </w:rPr>
      </w:pPr>
    </w:p>
    <w:p w14:paraId="305AC7B4" w14:textId="77777777" w:rsidR="00B2203C" w:rsidRPr="002F4738" w:rsidRDefault="00B2203C" w:rsidP="00B2203C">
      <w:pPr>
        <w:pStyle w:val="ListParagraph"/>
        <w:numPr>
          <w:ilvl w:val="0"/>
          <w:numId w:val="13"/>
        </w:numPr>
        <w:spacing w:after="0" w:line="240" w:lineRule="auto"/>
        <w:ind w:left="1080"/>
        <w:rPr>
          <w:szCs w:val="20"/>
        </w:rPr>
      </w:pPr>
      <w:r w:rsidRPr="002F4738">
        <w:rPr>
          <w:szCs w:val="20"/>
          <w:u w:val="single"/>
        </w:rPr>
        <w:t>Counseling Services:</w:t>
      </w:r>
      <w:r w:rsidRPr="002F4738">
        <w:rPr>
          <w:szCs w:val="20"/>
        </w:rPr>
        <w:t xml:space="preserve"> Students seeking guidance with career counseling and counseling services may contact Career Services, Central Campus, at 800-628-7722 or 937-393-3431, extension 2713; or visit the SSCC website and search Counseling Services.</w:t>
      </w:r>
    </w:p>
    <w:p w14:paraId="25AC0847" w14:textId="77777777" w:rsidR="00B2203C" w:rsidRPr="002F4738" w:rsidRDefault="00B2203C" w:rsidP="00B2203C">
      <w:pPr>
        <w:pStyle w:val="ListParagraph"/>
        <w:spacing w:line="240" w:lineRule="auto"/>
        <w:ind w:left="1080"/>
        <w:rPr>
          <w:szCs w:val="20"/>
        </w:rPr>
      </w:pPr>
    </w:p>
    <w:p w14:paraId="53C654FF" w14:textId="77777777" w:rsidR="00B2203C" w:rsidRPr="002F4738" w:rsidRDefault="00B2203C" w:rsidP="00B2203C">
      <w:pPr>
        <w:pStyle w:val="ListParagraph"/>
        <w:numPr>
          <w:ilvl w:val="0"/>
          <w:numId w:val="13"/>
        </w:numPr>
        <w:spacing w:after="0" w:line="240" w:lineRule="auto"/>
        <w:ind w:left="1080"/>
        <w:rPr>
          <w:szCs w:val="20"/>
        </w:rPr>
      </w:pPr>
      <w:r w:rsidRPr="002F4738">
        <w:rPr>
          <w:szCs w:val="20"/>
          <w:u w:val="single"/>
        </w:rPr>
        <w:t>Campus Library:</w:t>
      </w:r>
      <w:r w:rsidRPr="002F4738">
        <w:rPr>
          <w:b/>
          <w:szCs w:val="20"/>
        </w:rPr>
        <w:t xml:space="preserve"> </w:t>
      </w:r>
      <w:r w:rsidRPr="002F4738">
        <w:rPr>
          <w:szCs w:val="20"/>
        </w:rPr>
        <w:t>Students seeking assistance with reference and study materials may contact any campus library, at 800-628-7722 or 937-393-3431; or visit the SSCC website and search Library for online resources, hours of operation and contact information.</w:t>
      </w:r>
    </w:p>
    <w:p w14:paraId="481434AD" w14:textId="4CAFC4B2" w:rsidR="00826E9C" w:rsidRPr="002F4738" w:rsidRDefault="00826E9C" w:rsidP="00897437"/>
    <w:p w14:paraId="2763A95C" w14:textId="77777777" w:rsidR="00F15F3F" w:rsidRPr="002F4738" w:rsidRDefault="00F15F3F" w:rsidP="002F4738">
      <w:pPr>
        <w:ind w:left="576" w:hanging="576"/>
        <w:rPr>
          <w:b/>
        </w:rPr>
      </w:pPr>
    </w:p>
    <w:p w14:paraId="679B8648" w14:textId="77777777" w:rsidR="00F15F3F" w:rsidRPr="002F4738" w:rsidRDefault="00F15F3F" w:rsidP="002F4738">
      <w:pPr>
        <w:ind w:left="576" w:hanging="576"/>
        <w:rPr>
          <w:b/>
        </w:rPr>
      </w:pPr>
    </w:p>
    <w:p w14:paraId="373D159D" w14:textId="77777777" w:rsidR="00F15F3F" w:rsidRPr="002F4738" w:rsidRDefault="00F15F3F" w:rsidP="002F4738">
      <w:pPr>
        <w:ind w:left="576" w:hanging="576"/>
        <w:rPr>
          <w:b/>
        </w:rPr>
      </w:pPr>
    </w:p>
    <w:p w14:paraId="1812A7A6" w14:textId="77777777" w:rsidR="00F15F3F" w:rsidRPr="002F4738" w:rsidRDefault="00F15F3F" w:rsidP="002F4738">
      <w:pPr>
        <w:ind w:left="576" w:hanging="576"/>
        <w:rPr>
          <w:b/>
        </w:rPr>
      </w:pPr>
    </w:p>
    <w:p w14:paraId="0877622B" w14:textId="77777777" w:rsidR="00F15F3F" w:rsidRPr="002F4738" w:rsidRDefault="00F15F3F" w:rsidP="002F4738">
      <w:pPr>
        <w:ind w:left="576" w:hanging="576"/>
        <w:rPr>
          <w:b/>
        </w:rPr>
      </w:pPr>
    </w:p>
    <w:p w14:paraId="7B049E15" w14:textId="77777777" w:rsidR="00F15F3F" w:rsidRPr="002F4738" w:rsidRDefault="00F15F3F" w:rsidP="002F4738">
      <w:pPr>
        <w:ind w:left="576" w:hanging="576"/>
        <w:rPr>
          <w:b/>
        </w:rPr>
      </w:pPr>
    </w:p>
    <w:p w14:paraId="70570546" w14:textId="77777777" w:rsidR="00F15F3F" w:rsidRPr="002F4738" w:rsidRDefault="00F15F3F" w:rsidP="002F4738">
      <w:pPr>
        <w:ind w:left="576" w:hanging="576"/>
        <w:rPr>
          <w:b/>
        </w:rPr>
      </w:pPr>
    </w:p>
    <w:p w14:paraId="5DAA7FBE" w14:textId="77777777" w:rsidR="00F15F3F" w:rsidRPr="002F4738" w:rsidRDefault="00F15F3F" w:rsidP="002F4738">
      <w:pPr>
        <w:ind w:left="576" w:hanging="576"/>
        <w:rPr>
          <w:b/>
        </w:rPr>
      </w:pPr>
    </w:p>
    <w:p w14:paraId="56826EB5" w14:textId="77777777" w:rsidR="00F15F3F" w:rsidRPr="002F4738" w:rsidRDefault="00F15F3F" w:rsidP="002F4738">
      <w:pPr>
        <w:ind w:left="576" w:hanging="576"/>
        <w:rPr>
          <w:b/>
        </w:rPr>
      </w:pPr>
    </w:p>
    <w:p w14:paraId="46F8DAE7" w14:textId="77777777" w:rsidR="00F15F3F" w:rsidRPr="002F4738" w:rsidRDefault="00F15F3F" w:rsidP="002F4738">
      <w:pPr>
        <w:ind w:left="576" w:hanging="576"/>
        <w:rPr>
          <w:b/>
        </w:rPr>
      </w:pPr>
    </w:p>
    <w:p w14:paraId="460F961A" w14:textId="755B1B26" w:rsidR="00F15F3F" w:rsidRDefault="00F15F3F" w:rsidP="002F4738">
      <w:pPr>
        <w:rPr>
          <w:b/>
        </w:rPr>
      </w:pPr>
    </w:p>
    <w:p w14:paraId="432D8354" w14:textId="23EF5477" w:rsidR="002F4738" w:rsidRDefault="002F4738" w:rsidP="002F4738">
      <w:pPr>
        <w:rPr>
          <w:b/>
        </w:rPr>
      </w:pPr>
    </w:p>
    <w:p w14:paraId="024AA9D6" w14:textId="54D9E413" w:rsidR="002D3646" w:rsidRPr="002F4738" w:rsidRDefault="002D3646" w:rsidP="00897437">
      <w:pPr>
        <w:ind w:left="576" w:hanging="576"/>
        <w:jc w:val="center"/>
        <w:rPr>
          <w:b/>
        </w:rPr>
      </w:pPr>
      <w:r w:rsidRPr="002F4738">
        <w:rPr>
          <w:b/>
        </w:rPr>
        <w:t>ADDENDUM TO SYLLABUS</w:t>
      </w:r>
    </w:p>
    <w:p w14:paraId="024AA9D7" w14:textId="77777777" w:rsidR="002D3646" w:rsidRPr="002F4738" w:rsidRDefault="002D3646" w:rsidP="00897437">
      <w:pPr>
        <w:ind w:left="576" w:hanging="576"/>
        <w:jc w:val="center"/>
        <w:rPr>
          <w:b/>
        </w:rPr>
      </w:pPr>
    </w:p>
    <w:p w14:paraId="024AA9D8" w14:textId="573CB3FE" w:rsidR="002D3646" w:rsidRPr="002F4738" w:rsidRDefault="002D3646" w:rsidP="00897437">
      <w:pPr>
        <w:ind w:left="576" w:hanging="576"/>
        <w:jc w:val="center"/>
        <w:rPr>
          <w:b/>
          <w:u w:val="single"/>
        </w:rPr>
      </w:pPr>
      <w:r w:rsidRPr="002F4738">
        <w:rPr>
          <w:b/>
          <w:u w:val="single"/>
        </w:rPr>
        <w:t>MEDICAL ASSISTING</w:t>
      </w:r>
      <w:r w:rsidR="00D0045D" w:rsidRPr="002F4738">
        <w:rPr>
          <w:b/>
          <w:u w:val="single"/>
        </w:rPr>
        <w:t xml:space="preserve"> ADMINISTRATIVE </w:t>
      </w:r>
      <w:r w:rsidR="00F87F79" w:rsidRPr="002F4738">
        <w:rPr>
          <w:b/>
          <w:u w:val="single"/>
        </w:rPr>
        <w:t>COMPUTER</w:t>
      </w:r>
      <w:r w:rsidRPr="002F4738">
        <w:rPr>
          <w:b/>
          <w:u w:val="single"/>
        </w:rPr>
        <w:t xml:space="preserve"> LAB POLICIES</w:t>
      </w:r>
    </w:p>
    <w:p w14:paraId="024AA9D9" w14:textId="77777777" w:rsidR="002D3646" w:rsidRPr="002F4738" w:rsidRDefault="002D3646" w:rsidP="00897437"/>
    <w:p w14:paraId="721AD6FA" w14:textId="77777777" w:rsidR="00150432" w:rsidRPr="002F4738" w:rsidRDefault="002D3646" w:rsidP="00897437">
      <w:r w:rsidRPr="002F4738">
        <w:t xml:space="preserve">The MAST </w:t>
      </w:r>
      <w:r w:rsidR="00F87F79" w:rsidRPr="002F4738">
        <w:t>computer/</w:t>
      </w:r>
      <w:r w:rsidRPr="002F4738">
        <w:t xml:space="preserve">office lab is for student skill practice only. </w:t>
      </w:r>
    </w:p>
    <w:p w14:paraId="5790FA2D" w14:textId="77777777" w:rsidR="00150432" w:rsidRPr="002F4738" w:rsidRDefault="002D3646" w:rsidP="00897437">
      <w:pPr>
        <w:pStyle w:val="ListParagraph"/>
        <w:numPr>
          <w:ilvl w:val="0"/>
          <w:numId w:val="22"/>
        </w:numPr>
        <w:spacing w:after="0" w:line="240" w:lineRule="auto"/>
        <w:ind w:left="360" w:hanging="180"/>
        <w:rPr>
          <w:szCs w:val="20"/>
        </w:rPr>
      </w:pPr>
      <w:r w:rsidRPr="002F4738">
        <w:rPr>
          <w:szCs w:val="20"/>
        </w:rPr>
        <w:t xml:space="preserve">The area is not </w:t>
      </w:r>
      <w:r w:rsidR="00F87F79" w:rsidRPr="002F4738">
        <w:rPr>
          <w:szCs w:val="20"/>
        </w:rPr>
        <w:t xml:space="preserve">designated </w:t>
      </w:r>
      <w:r w:rsidRPr="002F4738">
        <w:rPr>
          <w:szCs w:val="20"/>
        </w:rPr>
        <w:t xml:space="preserve">for study; you will be instructed to leave if you are not actively practicing skills for </w:t>
      </w:r>
      <w:proofErr w:type="gramStart"/>
      <w:r w:rsidRPr="002F4738">
        <w:rPr>
          <w:szCs w:val="20"/>
        </w:rPr>
        <w:t>competency based</w:t>
      </w:r>
      <w:proofErr w:type="gramEnd"/>
      <w:r w:rsidRPr="002F4738">
        <w:rPr>
          <w:szCs w:val="20"/>
        </w:rPr>
        <w:t xml:space="preserve"> exams. </w:t>
      </w:r>
    </w:p>
    <w:p w14:paraId="30AA18C7" w14:textId="60E54B92" w:rsidR="00150432" w:rsidRPr="002F4738" w:rsidRDefault="00150432" w:rsidP="00897437">
      <w:pPr>
        <w:pStyle w:val="ListParagraph"/>
        <w:numPr>
          <w:ilvl w:val="0"/>
          <w:numId w:val="22"/>
        </w:numPr>
        <w:spacing w:after="0" w:line="240" w:lineRule="auto"/>
        <w:ind w:left="360" w:hanging="180"/>
        <w:rPr>
          <w:szCs w:val="20"/>
        </w:rPr>
      </w:pPr>
      <w:r w:rsidRPr="002F4738">
        <w:rPr>
          <w:szCs w:val="20"/>
        </w:rPr>
        <w:t>Each group must respectfully consider the working environment for all; professionalism is to be maintained at all times.</w:t>
      </w:r>
    </w:p>
    <w:p w14:paraId="666E59B9" w14:textId="77777777" w:rsidR="00150432" w:rsidRPr="002F4738" w:rsidRDefault="002D3646" w:rsidP="00897437">
      <w:pPr>
        <w:pStyle w:val="ListParagraph"/>
        <w:numPr>
          <w:ilvl w:val="0"/>
          <w:numId w:val="22"/>
        </w:numPr>
        <w:spacing w:after="0" w:line="240" w:lineRule="auto"/>
        <w:ind w:left="360" w:hanging="180"/>
        <w:rPr>
          <w:szCs w:val="20"/>
        </w:rPr>
      </w:pPr>
      <w:r w:rsidRPr="002F4738">
        <w:rPr>
          <w:szCs w:val="20"/>
        </w:rPr>
        <w:t>Study areas are available in campus libraries</w:t>
      </w:r>
      <w:r w:rsidR="00D0045D" w:rsidRPr="002F4738">
        <w:rPr>
          <w:szCs w:val="20"/>
        </w:rPr>
        <w:t>, the student computer lab,</w:t>
      </w:r>
      <w:r w:rsidRPr="002F4738">
        <w:rPr>
          <w:szCs w:val="20"/>
        </w:rPr>
        <w:t xml:space="preserve"> and study tables are </w:t>
      </w:r>
      <w:r w:rsidR="00D0045D" w:rsidRPr="002F4738">
        <w:rPr>
          <w:szCs w:val="20"/>
        </w:rPr>
        <w:t xml:space="preserve">available </w:t>
      </w:r>
      <w:r w:rsidRPr="002F4738">
        <w:rPr>
          <w:szCs w:val="20"/>
        </w:rPr>
        <w:t xml:space="preserve">in selected hallways. Multiple </w:t>
      </w:r>
      <w:r w:rsidR="00F87F79" w:rsidRPr="002F4738">
        <w:rPr>
          <w:szCs w:val="20"/>
        </w:rPr>
        <w:t>individuals/</w:t>
      </w:r>
      <w:r w:rsidRPr="002F4738">
        <w:rPr>
          <w:szCs w:val="20"/>
        </w:rPr>
        <w:t xml:space="preserve">groups may be practicing skills in the lab at the same time.  </w:t>
      </w:r>
    </w:p>
    <w:p w14:paraId="024AA9DB" w14:textId="42C04D9D" w:rsidR="002D3646" w:rsidRPr="002F4738" w:rsidRDefault="00D0045D" w:rsidP="00897437">
      <w:pPr>
        <w:pStyle w:val="ListParagraph"/>
        <w:numPr>
          <w:ilvl w:val="0"/>
          <w:numId w:val="22"/>
        </w:numPr>
        <w:spacing w:after="0" w:line="240" w:lineRule="auto"/>
        <w:ind w:left="360" w:hanging="180"/>
        <w:rPr>
          <w:szCs w:val="20"/>
        </w:rPr>
      </w:pPr>
      <w:r w:rsidRPr="002F4738">
        <w:rPr>
          <w:szCs w:val="20"/>
        </w:rPr>
        <w:t>If you are not actively practicing skill sets, leave the lab practice area.</w:t>
      </w:r>
      <w:r w:rsidR="002D3646" w:rsidRPr="002F4738">
        <w:rPr>
          <w:szCs w:val="20"/>
        </w:rPr>
        <w:tab/>
      </w:r>
    </w:p>
    <w:p w14:paraId="353F2046" w14:textId="77777777" w:rsidR="00150432" w:rsidRPr="002F4738" w:rsidRDefault="00150432" w:rsidP="00897437">
      <w:pPr>
        <w:rPr>
          <w:b/>
          <w:bCs/>
        </w:rPr>
      </w:pPr>
    </w:p>
    <w:p w14:paraId="024AA9DC" w14:textId="4C7B6784" w:rsidR="002D3646" w:rsidRPr="002F4738" w:rsidRDefault="002D3646" w:rsidP="00897437">
      <w:pPr>
        <w:rPr>
          <w:b/>
          <w:bCs/>
        </w:rPr>
      </w:pPr>
      <w:r w:rsidRPr="002F4738">
        <w:rPr>
          <w:b/>
          <w:bCs/>
        </w:rPr>
        <w:t>Required Office Lab:</w:t>
      </w:r>
    </w:p>
    <w:p w14:paraId="7C4B44FE" w14:textId="77777777" w:rsidR="00150432" w:rsidRPr="002F4738" w:rsidRDefault="002D3646" w:rsidP="00897437">
      <w:r w:rsidRPr="002F4738">
        <w:t xml:space="preserve">The purpose of the Required Practice Lab is to allow the student a simulated patient care experience in order to become familiar with the required psychomotor skills for a course.  </w:t>
      </w:r>
    </w:p>
    <w:p w14:paraId="239D3763" w14:textId="77777777" w:rsidR="00150432" w:rsidRPr="002F4738" w:rsidRDefault="002D3646" w:rsidP="00897437">
      <w:pPr>
        <w:pStyle w:val="ListParagraph"/>
        <w:numPr>
          <w:ilvl w:val="0"/>
          <w:numId w:val="23"/>
        </w:numPr>
        <w:spacing w:after="0" w:line="240" w:lineRule="auto"/>
        <w:ind w:left="360" w:hanging="180"/>
        <w:rPr>
          <w:szCs w:val="20"/>
        </w:rPr>
      </w:pPr>
      <w:r w:rsidRPr="002F4738">
        <w:rPr>
          <w:szCs w:val="20"/>
        </w:rPr>
        <w:t xml:space="preserve">To meet program degree requirements (ODHE), students are required to arrange time for one (1) hour practice lab time outside of class weekly for practice of competency skills only. </w:t>
      </w:r>
    </w:p>
    <w:p w14:paraId="1E42D9B9" w14:textId="2248A5A6" w:rsidR="00150432" w:rsidRPr="002F4738" w:rsidRDefault="00150432" w:rsidP="00897437">
      <w:pPr>
        <w:pStyle w:val="ListParagraph"/>
        <w:numPr>
          <w:ilvl w:val="0"/>
          <w:numId w:val="23"/>
        </w:numPr>
        <w:spacing w:after="0" w:line="240" w:lineRule="auto"/>
        <w:ind w:left="360" w:hanging="180"/>
        <w:rPr>
          <w:szCs w:val="20"/>
        </w:rPr>
      </w:pPr>
      <w:r w:rsidRPr="002F4738">
        <w:rPr>
          <w:szCs w:val="20"/>
        </w:rPr>
        <w:t>S</w:t>
      </w:r>
      <w:r w:rsidR="002D3646" w:rsidRPr="002F4738">
        <w:rPr>
          <w:szCs w:val="20"/>
        </w:rPr>
        <w:t>upervised practice lab</w:t>
      </w:r>
      <w:r w:rsidRPr="002F4738">
        <w:rPr>
          <w:szCs w:val="20"/>
        </w:rPr>
        <w:t xml:space="preserve"> time is scheduled</w:t>
      </w:r>
      <w:r w:rsidR="002D3646" w:rsidRPr="002F4738">
        <w:rPr>
          <w:szCs w:val="20"/>
        </w:rPr>
        <w:t xml:space="preserve"> during class with an instructor according to the requirements of a course.  </w:t>
      </w:r>
    </w:p>
    <w:p w14:paraId="0D907E95" w14:textId="77777777" w:rsidR="00150432" w:rsidRPr="002F4738" w:rsidRDefault="002D3646" w:rsidP="00897437">
      <w:pPr>
        <w:pStyle w:val="ListParagraph"/>
        <w:numPr>
          <w:ilvl w:val="0"/>
          <w:numId w:val="23"/>
        </w:numPr>
        <w:spacing w:after="0" w:line="240" w:lineRule="auto"/>
        <w:ind w:left="360" w:hanging="180"/>
        <w:rPr>
          <w:szCs w:val="20"/>
        </w:rPr>
      </w:pPr>
      <w:r w:rsidRPr="002F4738">
        <w:rPr>
          <w:szCs w:val="20"/>
        </w:rPr>
        <w:t>Attendance at supervised</w:t>
      </w:r>
      <w:r w:rsidR="00D0045D" w:rsidRPr="002F4738">
        <w:rPr>
          <w:szCs w:val="20"/>
        </w:rPr>
        <w:t xml:space="preserve"> and unsupervised</w:t>
      </w:r>
      <w:r w:rsidRPr="002F4738">
        <w:rPr>
          <w:szCs w:val="20"/>
        </w:rPr>
        <w:t xml:space="preserve"> labs is required.  </w:t>
      </w:r>
    </w:p>
    <w:p w14:paraId="024AA9DD" w14:textId="5C539538" w:rsidR="002D3646" w:rsidRPr="002F4738" w:rsidRDefault="002D3646" w:rsidP="00897437">
      <w:pPr>
        <w:pStyle w:val="ListParagraph"/>
        <w:numPr>
          <w:ilvl w:val="0"/>
          <w:numId w:val="23"/>
        </w:numPr>
        <w:spacing w:after="0" w:line="240" w:lineRule="auto"/>
        <w:ind w:left="360" w:hanging="180"/>
        <w:rPr>
          <w:szCs w:val="20"/>
        </w:rPr>
      </w:pPr>
      <w:r w:rsidRPr="002F4738">
        <w:rPr>
          <w:szCs w:val="20"/>
        </w:rPr>
        <w:t>Specific lab objectives written for each lab session must be satisfactorily achieved in order to successfully complete the course.</w:t>
      </w:r>
    </w:p>
    <w:p w14:paraId="024AA9DE" w14:textId="77777777" w:rsidR="002D3646" w:rsidRPr="002F4738" w:rsidRDefault="002D3646" w:rsidP="00897437"/>
    <w:p w14:paraId="024AA9DF" w14:textId="77777777" w:rsidR="002D3646" w:rsidRPr="002F4738" w:rsidRDefault="002D3646" w:rsidP="00897437">
      <w:r w:rsidRPr="002F4738">
        <w:rPr>
          <w:b/>
          <w:bCs/>
        </w:rPr>
        <w:t>Open Office Lab:</w:t>
      </w:r>
    </w:p>
    <w:p w14:paraId="79448BB8" w14:textId="63E7A370" w:rsidR="00150432" w:rsidRPr="002F4738" w:rsidRDefault="002D3646" w:rsidP="00897437">
      <w:pPr>
        <w:pStyle w:val="ListParagraph"/>
        <w:numPr>
          <w:ilvl w:val="0"/>
          <w:numId w:val="24"/>
        </w:numPr>
        <w:ind w:left="360" w:hanging="180"/>
        <w:rPr>
          <w:szCs w:val="20"/>
        </w:rPr>
      </w:pPr>
      <w:r w:rsidRPr="002F4738">
        <w:rPr>
          <w:szCs w:val="20"/>
        </w:rPr>
        <w:t xml:space="preserve">Students are required </w:t>
      </w:r>
      <w:r w:rsidR="00150432" w:rsidRPr="002F4738">
        <w:rPr>
          <w:szCs w:val="20"/>
        </w:rPr>
        <w:t xml:space="preserve">(ODHE) </w:t>
      </w:r>
      <w:r w:rsidRPr="002F4738">
        <w:rPr>
          <w:szCs w:val="20"/>
        </w:rPr>
        <w:t xml:space="preserve">to complete </w:t>
      </w:r>
      <w:proofErr w:type="gramStart"/>
      <w:r w:rsidRPr="002F4738">
        <w:rPr>
          <w:szCs w:val="20"/>
        </w:rPr>
        <w:t>one hour</w:t>
      </w:r>
      <w:proofErr w:type="gramEnd"/>
      <w:r w:rsidRPr="002F4738">
        <w:rPr>
          <w:szCs w:val="20"/>
        </w:rPr>
        <w:t xml:space="preserve"> lab practice outside the regularly scheduled class time to meet degree/course requirements</w:t>
      </w:r>
      <w:r w:rsidR="00D0045D" w:rsidRPr="002F4738">
        <w:rPr>
          <w:szCs w:val="20"/>
        </w:rPr>
        <w:t xml:space="preserve"> (scheduled Simulation Laboratory Hours will count toward the required lab practice)</w:t>
      </w:r>
      <w:r w:rsidRPr="002F4738">
        <w:rPr>
          <w:szCs w:val="20"/>
        </w:rPr>
        <w:t xml:space="preserve">. </w:t>
      </w:r>
    </w:p>
    <w:p w14:paraId="6E61F86A" w14:textId="77777777" w:rsidR="00150432" w:rsidRPr="002F4738" w:rsidRDefault="002D3646" w:rsidP="00897437">
      <w:pPr>
        <w:pStyle w:val="ListParagraph"/>
        <w:numPr>
          <w:ilvl w:val="0"/>
          <w:numId w:val="24"/>
        </w:numPr>
        <w:ind w:left="360" w:hanging="180"/>
        <w:rPr>
          <w:szCs w:val="20"/>
        </w:rPr>
      </w:pPr>
      <w:r w:rsidRPr="002F4738">
        <w:rPr>
          <w:szCs w:val="20"/>
        </w:rPr>
        <w:t xml:space="preserve">The </w:t>
      </w:r>
      <w:r w:rsidR="00F87F79" w:rsidRPr="002F4738">
        <w:rPr>
          <w:szCs w:val="20"/>
        </w:rPr>
        <w:t xml:space="preserve">office/computer </w:t>
      </w:r>
      <w:r w:rsidRPr="002F4738">
        <w:rPr>
          <w:szCs w:val="20"/>
        </w:rPr>
        <w:t xml:space="preserve">lab is available for self-directed student practice during the hours not utilized for instruction.  </w:t>
      </w:r>
    </w:p>
    <w:p w14:paraId="35189566" w14:textId="77777777" w:rsidR="00150432" w:rsidRPr="002F4738" w:rsidRDefault="002D3646" w:rsidP="00897437">
      <w:pPr>
        <w:pStyle w:val="ListParagraph"/>
        <w:numPr>
          <w:ilvl w:val="0"/>
          <w:numId w:val="24"/>
        </w:numPr>
        <w:ind w:left="360" w:hanging="180"/>
        <w:rPr>
          <w:szCs w:val="20"/>
        </w:rPr>
      </w:pPr>
      <w:r w:rsidRPr="002F4738">
        <w:rPr>
          <w:szCs w:val="20"/>
        </w:rPr>
        <w:t xml:space="preserve">The student should use the Open Lab Practice to become proficient in a skill BEFORE requesting an evaluation of the skill by the </w:t>
      </w:r>
      <w:r w:rsidR="00150432" w:rsidRPr="002F4738">
        <w:rPr>
          <w:szCs w:val="20"/>
        </w:rPr>
        <w:t>student peer/</w:t>
      </w:r>
      <w:r w:rsidRPr="002F4738">
        <w:rPr>
          <w:szCs w:val="20"/>
        </w:rPr>
        <w:t xml:space="preserve">instructor. </w:t>
      </w:r>
    </w:p>
    <w:p w14:paraId="41DF2EEE" w14:textId="77777777" w:rsidR="00FC4103" w:rsidRPr="002F4738" w:rsidRDefault="002D3646" w:rsidP="00897437">
      <w:pPr>
        <w:pStyle w:val="ListParagraph"/>
        <w:numPr>
          <w:ilvl w:val="0"/>
          <w:numId w:val="24"/>
        </w:numPr>
        <w:spacing w:after="0"/>
        <w:ind w:left="360" w:hanging="180"/>
        <w:rPr>
          <w:szCs w:val="20"/>
        </w:rPr>
      </w:pPr>
      <w:r w:rsidRPr="002F4738">
        <w:rPr>
          <w:szCs w:val="20"/>
        </w:rPr>
        <w:t>Students must record each lab session, and remember to si</w:t>
      </w:r>
      <w:r w:rsidR="00033DB5" w:rsidRPr="002F4738">
        <w:rPr>
          <w:szCs w:val="20"/>
        </w:rPr>
        <w:t xml:space="preserve">gn in and out of the lab.  </w:t>
      </w:r>
    </w:p>
    <w:p w14:paraId="68678D5A" w14:textId="215F6646" w:rsidR="00FC4103" w:rsidRPr="002F4738" w:rsidRDefault="00FC4103" w:rsidP="00897437">
      <w:pPr>
        <w:pStyle w:val="ListParagraph"/>
        <w:numPr>
          <w:ilvl w:val="0"/>
          <w:numId w:val="34"/>
        </w:numPr>
        <w:spacing w:after="0" w:line="240" w:lineRule="auto"/>
        <w:ind w:left="360" w:hanging="180"/>
        <w:rPr>
          <w:szCs w:val="20"/>
        </w:rPr>
      </w:pPr>
      <w:r w:rsidRPr="002F4738">
        <w:rPr>
          <w:szCs w:val="20"/>
        </w:rPr>
        <w:t>The sign-in book is located on the counter of the lab; locate and sign in on the correct COURSE log sheet and complete date, time, name, and procedure as directed.</w:t>
      </w:r>
    </w:p>
    <w:p w14:paraId="024AA9E1" w14:textId="77777777" w:rsidR="002D3646" w:rsidRPr="002F4738" w:rsidRDefault="002D3646" w:rsidP="00897437">
      <w:pPr>
        <w:rPr>
          <w:b/>
          <w:bCs/>
        </w:rPr>
      </w:pPr>
    </w:p>
    <w:p w14:paraId="024AA9E2" w14:textId="77777777" w:rsidR="002D3646" w:rsidRPr="002F4738" w:rsidRDefault="002D3646" w:rsidP="00897437">
      <w:pPr>
        <w:rPr>
          <w:b/>
          <w:bCs/>
        </w:rPr>
      </w:pPr>
      <w:r w:rsidRPr="002F4738">
        <w:rPr>
          <w:b/>
          <w:bCs/>
        </w:rPr>
        <w:t>Equipment and Lab Maintenance:</w:t>
      </w:r>
    </w:p>
    <w:p w14:paraId="18F73ACC" w14:textId="77777777" w:rsidR="00150432" w:rsidRPr="002F4738" w:rsidRDefault="002D3646" w:rsidP="00897437">
      <w:pPr>
        <w:pStyle w:val="ListParagraph"/>
        <w:numPr>
          <w:ilvl w:val="0"/>
          <w:numId w:val="25"/>
        </w:numPr>
        <w:spacing w:after="0" w:line="240" w:lineRule="auto"/>
        <w:ind w:left="360" w:hanging="180"/>
        <w:rPr>
          <w:szCs w:val="20"/>
        </w:rPr>
      </w:pPr>
      <w:r w:rsidRPr="002F4738">
        <w:rPr>
          <w:szCs w:val="20"/>
        </w:rPr>
        <w:t xml:space="preserve">All equipment, reference materials and supplies should be returned to the appropriate place after they are used for practice. </w:t>
      </w:r>
    </w:p>
    <w:p w14:paraId="2C3A47BE" w14:textId="3DC21AFA" w:rsidR="00150432" w:rsidRPr="002F4738" w:rsidRDefault="002D3646" w:rsidP="00897437">
      <w:pPr>
        <w:pStyle w:val="ListParagraph"/>
        <w:numPr>
          <w:ilvl w:val="0"/>
          <w:numId w:val="25"/>
        </w:numPr>
        <w:spacing w:after="0" w:line="240" w:lineRule="auto"/>
        <w:ind w:left="360" w:hanging="180"/>
        <w:rPr>
          <w:szCs w:val="20"/>
        </w:rPr>
      </w:pPr>
      <w:r w:rsidRPr="002F4738">
        <w:rPr>
          <w:szCs w:val="20"/>
        </w:rPr>
        <w:t xml:space="preserve">No equipment, reference materials or supplies may be removed from the lab at any time.  </w:t>
      </w:r>
    </w:p>
    <w:p w14:paraId="024AA9E3" w14:textId="556203D8" w:rsidR="002D3646" w:rsidRPr="002F4738" w:rsidRDefault="002D3646" w:rsidP="00897437">
      <w:pPr>
        <w:pStyle w:val="ListParagraph"/>
        <w:numPr>
          <w:ilvl w:val="0"/>
          <w:numId w:val="25"/>
        </w:numPr>
        <w:spacing w:after="0" w:line="240" w:lineRule="auto"/>
        <w:ind w:left="360" w:hanging="180"/>
        <w:rPr>
          <w:szCs w:val="20"/>
        </w:rPr>
      </w:pPr>
      <w:r w:rsidRPr="002F4738">
        <w:rPr>
          <w:szCs w:val="20"/>
        </w:rPr>
        <w:t>Students are expected to leave the computer lab i</w:t>
      </w:r>
      <w:r w:rsidR="00F87F79" w:rsidRPr="002F4738">
        <w:rPr>
          <w:szCs w:val="20"/>
        </w:rPr>
        <w:t>n order, which means cleaning off table/counter surfaces</w:t>
      </w:r>
      <w:r w:rsidRPr="002F4738">
        <w:rPr>
          <w:szCs w:val="20"/>
        </w:rPr>
        <w:t xml:space="preserve">, </w:t>
      </w:r>
      <w:r w:rsidR="00F87F79" w:rsidRPr="002F4738">
        <w:rPr>
          <w:szCs w:val="20"/>
        </w:rPr>
        <w:t>pushing in and straightening chairs/tables</w:t>
      </w:r>
      <w:r w:rsidRPr="002F4738">
        <w:rPr>
          <w:szCs w:val="20"/>
        </w:rPr>
        <w:t xml:space="preserve"> and returning </w:t>
      </w:r>
      <w:r w:rsidR="00F87F79" w:rsidRPr="002F4738">
        <w:rPr>
          <w:szCs w:val="20"/>
        </w:rPr>
        <w:t>materials</w:t>
      </w:r>
      <w:r w:rsidRPr="002F4738">
        <w:rPr>
          <w:szCs w:val="20"/>
        </w:rPr>
        <w:t xml:space="preserve"> and equipment to appropriate spaces.</w:t>
      </w:r>
    </w:p>
    <w:p w14:paraId="024AA9E4" w14:textId="77777777" w:rsidR="002D3646" w:rsidRPr="002F4738" w:rsidRDefault="002D3646" w:rsidP="00897437"/>
    <w:p w14:paraId="024AA9E5" w14:textId="77777777" w:rsidR="002D3646" w:rsidRPr="002F4738" w:rsidRDefault="002D3646" w:rsidP="00897437">
      <w:r w:rsidRPr="002F4738">
        <w:t>If stations have been prepared for instruction, they are to be kept clean, clutter-free and safely out of traffic flow.</w:t>
      </w:r>
    </w:p>
    <w:p w14:paraId="024AA9E6" w14:textId="77777777" w:rsidR="002D3646" w:rsidRPr="002F4738" w:rsidRDefault="002D3646" w:rsidP="00897437">
      <w:r w:rsidRPr="002F4738">
        <w:t xml:space="preserve"> </w:t>
      </w:r>
    </w:p>
    <w:p w14:paraId="024AA9E7" w14:textId="77777777" w:rsidR="002D3646" w:rsidRPr="002F4738" w:rsidRDefault="002D3646" w:rsidP="00897437">
      <w:r w:rsidRPr="002F4738">
        <w:t>All students are responsible for maintaining order in the lab as follows:</w:t>
      </w:r>
    </w:p>
    <w:p w14:paraId="024AA9E8" w14:textId="77777777" w:rsidR="002D3646" w:rsidRPr="002F4738" w:rsidRDefault="002D3646" w:rsidP="00897437"/>
    <w:p w14:paraId="024AA9E9" w14:textId="77777777" w:rsidR="002D3646" w:rsidRPr="002F4738" w:rsidRDefault="002D3646" w:rsidP="00897437">
      <w:pPr>
        <w:numPr>
          <w:ilvl w:val="0"/>
          <w:numId w:val="26"/>
        </w:numPr>
        <w:ind w:left="360" w:hanging="180"/>
      </w:pPr>
      <w:r w:rsidRPr="002F4738">
        <w:t xml:space="preserve">See that the room/lab is in order at the end of each class (chairs pushed in, tables clean, </w:t>
      </w:r>
      <w:proofErr w:type="spellStart"/>
      <w:r w:rsidRPr="002F4738">
        <w:t>etc</w:t>
      </w:r>
      <w:proofErr w:type="spellEnd"/>
      <w:r w:rsidRPr="002F4738">
        <w:t>).</w:t>
      </w:r>
    </w:p>
    <w:p w14:paraId="024AA9EA" w14:textId="1368FADE" w:rsidR="002D3646" w:rsidRPr="002F4738" w:rsidRDefault="002D3646" w:rsidP="00897437">
      <w:pPr>
        <w:numPr>
          <w:ilvl w:val="0"/>
          <w:numId w:val="26"/>
        </w:numPr>
        <w:ind w:left="360" w:hanging="180"/>
      </w:pPr>
      <w:r w:rsidRPr="002F4738">
        <w:t>All equipment and supplies</w:t>
      </w:r>
      <w:r w:rsidR="00033DB5" w:rsidRPr="002F4738">
        <w:t xml:space="preserve"> are</w:t>
      </w:r>
      <w:r w:rsidRPr="002F4738">
        <w:t xml:space="preserve"> returned to proper place.</w:t>
      </w:r>
    </w:p>
    <w:p w14:paraId="024AA9EB" w14:textId="4729F0A9" w:rsidR="002D3646" w:rsidRPr="002F4738" w:rsidRDefault="00F87F79" w:rsidP="00897437">
      <w:pPr>
        <w:numPr>
          <w:ilvl w:val="0"/>
          <w:numId w:val="26"/>
        </w:numPr>
        <w:ind w:left="360" w:hanging="180"/>
      </w:pPr>
      <w:r w:rsidRPr="002F4738">
        <w:lastRenderedPageBreak/>
        <w:t>F</w:t>
      </w:r>
      <w:r w:rsidR="002D3646" w:rsidRPr="002F4738">
        <w:t xml:space="preserve">urniture </w:t>
      </w:r>
      <w:r w:rsidR="00033DB5" w:rsidRPr="002F4738">
        <w:t xml:space="preserve">is </w:t>
      </w:r>
      <w:r w:rsidR="002D3646" w:rsidRPr="002F4738">
        <w:t>in proper place.</w:t>
      </w:r>
    </w:p>
    <w:p w14:paraId="024AA9EC" w14:textId="77777777" w:rsidR="002D3646" w:rsidRPr="002F4738" w:rsidRDefault="002D3646" w:rsidP="00897437">
      <w:pPr>
        <w:numPr>
          <w:ilvl w:val="0"/>
          <w:numId w:val="26"/>
        </w:numPr>
        <w:ind w:left="360" w:hanging="180"/>
      </w:pPr>
      <w:r w:rsidRPr="002F4738">
        <w:t>All lights are turned off.</w:t>
      </w:r>
    </w:p>
    <w:p w14:paraId="024AA9FB" w14:textId="77777777" w:rsidR="002D3646" w:rsidRPr="002F4738" w:rsidRDefault="002D3646" w:rsidP="00897437">
      <w:pPr>
        <w:jc w:val="both"/>
        <w:rPr>
          <w:b/>
          <w:bCs/>
          <w:u w:val="single"/>
        </w:rPr>
      </w:pPr>
    </w:p>
    <w:p w14:paraId="024AA9FC" w14:textId="6E32FE65" w:rsidR="002D3646" w:rsidRPr="002F4738" w:rsidRDefault="002D3646" w:rsidP="00897437">
      <w:pPr>
        <w:jc w:val="center"/>
        <w:rPr>
          <w:b/>
          <w:u w:val="single"/>
        </w:rPr>
      </w:pPr>
      <w:r w:rsidRPr="002F4738">
        <w:rPr>
          <w:b/>
          <w:u w:val="single"/>
        </w:rPr>
        <w:t xml:space="preserve">PROTOCOL FOR PEER </w:t>
      </w:r>
      <w:r w:rsidR="00150432" w:rsidRPr="002F4738">
        <w:rPr>
          <w:b/>
          <w:u w:val="single"/>
        </w:rPr>
        <w:t>COMPETENCY</w:t>
      </w:r>
      <w:r w:rsidR="004B5197" w:rsidRPr="002F4738">
        <w:rPr>
          <w:b/>
          <w:u w:val="single"/>
        </w:rPr>
        <w:t xml:space="preserve"> REVIEW</w:t>
      </w:r>
    </w:p>
    <w:p w14:paraId="024AA9FD" w14:textId="77777777" w:rsidR="002D3646" w:rsidRPr="002F4738" w:rsidRDefault="002D3646" w:rsidP="00897437">
      <w:pPr>
        <w:rPr>
          <w:b/>
        </w:rPr>
      </w:pPr>
    </w:p>
    <w:p w14:paraId="024AA9FE" w14:textId="77777777" w:rsidR="002D3646" w:rsidRPr="002F4738" w:rsidRDefault="002D3646" w:rsidP="00897437">
      <w:pPr>
        <w:rPr>
          <w:b/>
        </w:rPr>
      </w:pPr>
    </w:p>
    <w:p w14:paraId="2F0297EF" w14:textId="5900096E" w:rsidR="00D11AB4" w:rsidRPr="002F4738" w:rsidRDefault="002D3646" w:rsidP="00897437">
      <w:pPr>
        <w:rPr>
          <w:b/>
        </w:rPr>
      </w:pPr>
      <w:r w:rsidRPr="002F4738">
        <w:rPr>
          <w:b/>
        </w:rPr>
        <w:t>MINIMUM REQUIREMENT</w:t>
      </w:r>
      <w:r w:rsidR="006E79E8" w:rsidRPr="002F4738">
        <w:rPr>
          <w:b/>
        </w:rPr>
        <w:t>S</w:t>
      </w:r>
      <w:r w:rsidRPr="002F4738">
        <w:rPr>
          <w:b/>
        </w:rPr>
        <w:t xml:space="preserve">: </w:t>
      </w:r>
    </w:p>
    <w:p w14:paraId="79051C8C" w14:textId="77777777" w:rsidR="006E79E8" w:rsidRPr="002F4738" w:rsidRDefault="006E79E8" w:rsidP="00897437">
      <w:pPr>
        <w:rPr>
          <w:b/>
        </w:rPr>
      </w:pPr>
    </w:p>
    <w:p w14:paraId="6A05E9F4" w14:textId="6CBE779C" w:rsidR="00150432" w:rsidRPr="002F4738" w:rsidRDefault="00D11AB4" w:rsidP="00897437">
      <w:pPr>
        <w:rPr>
          <w:b/>
        </w:rPr>
      </w:pPr>
      <w:r w:rsidRPr="002F4738">
        <w:rPr>
          <w:b/>
        </w:rPr>
        <w:t>After watching the skill video resources and/or instructor demonstration, using textbook competency checklist:</w:t>
      </w:r>
    </w:p>
    <w:p w14:paraId="2CEAC32A" w14:textId="389731A9" w:rsidR="00150432" w:rsidRPr="002F4738" w:rsidRDefault="004B5197" w:rsidP="00897437">
      <w:pPr>
        <w:ind w:left="180"/>
        <w:rPr>
          <w:b/>
        </w:rPr>
      </w:pPr>
      <w:r w:rsidRPr="002F4738">
        <w:rPr>
          <w:b/>
        </w:rPr>
        <w:t>1.</w:t>
      </w:r>
      <w:r w:rsidR="00150432" w:rsidRPr="002F4738">
        <w:rPr>
          <w:b/>
        </w:rPr>
        <w:t xml:space="preserve"> Ten (10) error-free practice sessions</w:t>
      </w:r>
    </w:p>
    <w:p w14:paraId="024AAA01" w14:textId="77777777" w:rsidR="002D3646" w:rsidRPr="002F4738" w:rsidRDefault="002D3646" w:rsidP="00897437">
      <w:pPr>
        <w:pStyle w:val="ListParagraph"/>
        <w:numPr>
          <w:ilvl w:val="0"/>
          <w:numId w:val="16"/>
        </w:numPr>
        <w:spacing w:line="240" w:lineRule="auto"/>
        <w:ind w:hanging="270"/>
        <w:rPr>
          <w:szCs w:val="20"/>
        </w:rPr>
      </w:pPr>
      <w:r w:rsidRPr="002F4738">
        <w:rPr>
          <w:szCs w:val="20"/>
        </w:rPr>
        <w:t>Sign in on the Lab Hour Log as needed.</w:t>
      </w:r>
    </w:p>
    <w:p w14:paraId="024AAA02" w14:textId="77777777" w:rsidR="002D3646" w:rsidRPr="002F4738" w:rsidRDefault="002D3646" w:rsidP="00897437">
      <w:pPr>
        <w:pStyle w:val="ListParagraph"/>
        <w:numPr>
          <w:ilvl w:val="0"/>
          <w:numId w:val="16"/>
        </w:numPr>
        <w:spacing w:line="240" w:lineRule="auto"/>
        <w:ind w:hanging="270"/>
        <w:rPr>
          <w:szCs w:val="20"/>
        </w:rPr>
      </w:pPr>
      <w:r w:rsidRPr="002F4738">
        <w:rPr>
          <w:szCs w:val="20"/>
        </w:rPr>
        <w:t xml:space="preserve">Start your recording device as needed. </w:t>
      </w:r>
    </w:p>
    <w:p w14:paraId="024AAA03" w14:textId="77777777" w:rsidR="002D3646" w:rsidRPr="002F4738" w:rsidRDefault="002D3646" w:rsidP="00897437">
      <w:pPr>
        <w:pStyle w:val="ListParagraph"/>
        <w:numPr>
          <w:ilvl w:val="0"/>
          <w:numId w:val="16"/>
        </w:numPr>
        <w:spacing w:line="240" w:lineRule="auto"/>
        <w:ind w:hanging="270"/>
        <w:rPr>
          <w:szCs w:val="20"/>
        </w:rPr>
      </w:pPr>
      <w:r w:rsidRPr="002F4738">
        <w:rPr>
          <w:szCs w:val="20"/>
        </w:rPr>
        <w:t>Gather needed supplies.</w:t>
      </w:r>
    </w:p>
    <w:p w14:paraId="024AAA04" w14:textId="77777777" w:rsidR="002D3646" w:rsidRPr="002F4738" w:rsidRDefault="002D3646" w:rsidP="00897437">
      <w:pPr>
        <w:pStyle w:val="ListParagraph"/>
        <w:numPr>
          <w:ilvl w:val="0"/>
          <w:numId w:val="16"/>
        </w:numPr>
        <w:spacing w:line="240" w:lineRule="auto"/>
        <w:ind w:hanging="270"/>
        <w:rPr>
          <w:szCs w:val="20"/>
        </w:rPr>
      </w:pPr>
      <w:r w:rsidRPr="002F4738">
        <w:rPr>
          <w:szCs w:val="20"/>
        </w:rPr>
        <w:t>Set up your lab area.</w:t>
      </w:r>
    </w:p>
    <w:p w14:paraId="30647181" w14:textId="148C94AB" w:rsidR="004B5197" w:rsidRPr="002F4738" w:rsidRDefault="002D3646" w:rsidP="00897437">
      <w:pPr>
        <w:pStyle w:val="ListParagraph"/>
        <w:numPr>
          <w:ilvl w:val="0"/>
          <w:numId w:val="16"/>
        </w:numPr>
        <w:spacing w:line="240" w:lineRule="auto"/>
        <w:ind w:hanging="270"/>
        <w:rPr>
          <w:szCs w:val="20"/>
        </w:rPr>
      </w:pPr>
      <w:r w:rsidRPr="002F4738">
        <w:rPr>
          <w:szCs w:val="20"/>
        </w:rPr>
        <w:t>Begin to practice</w:t>
      </w:r>
      <w:r w:rsidR="00150432" w:rsidRPr="002F4738">
        <w:rPr>
          <w:szCs w:val="20"/>
        </w:rPr>
        <w:t xml:space="preserve"> (minimum 10 </w:t>
      </w:r>
      <w:r w:rsidR="004B5197" w:rsidRPr="002F4738">
        <w:rPr>
          <w:szCs w:val="20"/>
        </w:rPr>
        <w:t xml:space="preserve">error-free </w:t>
      </w:r>
      <w:r w:rsidR="00150432" w:rsidRPr="002F4738">
        <w:rPr>
          <w:szCs w:val="20"/>
        </w:rPr>
        <w:t>practice sessions successfully completed within the</w:t>
      </w:r>
      <w:r w:rsidR="004B5197" w:rsidRPr="002F4738">
        <w:rPr>
          <w:szCs w:val="20"/>
        </w:rPr>
        <w:t xml:space="preserve"> specified time</w:t>
      </w:r>
      <w:r w:rsidR="00150432" w:rsidRPr="002F4738">
        <w:rPr>
          <w:szCs w:val="20"/>
        </w:rPr>
        <w:t>)</w:t>
      </w:r>
      <w:r w:rsidRPr="002F4738">
        <w:rPr>
          <w:szCs w:val="20"/>
        </w:rPr>
        <w:t>.</w:t>
      </w:r>
    </w:p>
    <w:p w14:paraId="354BF423" w14:textId="77777777" w:rsidR="004B5197" w:rsidRPr="002F4738" w:rsidRDefault="004B5197" w:rsidP="00897437">
      <w:pPr>
        <w:ind w:left="180"/>
        <w:rPr>
          <w:b/>
        </w:rPr>
      </w:pPr>
      <w:r w:rsidRPr="002F4738">
        <w:rPr>
          <w:b/>
        </w:rPr>
        <w:t>2. Three (3) peer competency evaluations</w:t>
      </w:r>
    </w:p>
    <w:p w14:paraId="024AAA06" w14:textId="715112E5" w:rsidR="002D3646" w:rsidRPr="002F4738" w:rsidRDefault="002D3646" w:rsidP="00897437">
      <w:pPr>
        <w:ind w:left="450"/>
      </w:pPr>
      <w:r w:rsidRPr="002F4738">
        <w:t>Each skill that is designated for Competency Based Exams (CBE) must have</w:t>
      </w:r>
      <w:r w:rsidR="004B5197" w:rsidRPr="002F4738">
        <w:t xml:space="preserve"> three (3)</w:t>
      </w:r>
      <w:r w:rsidRPr="002F4738">
        <w:t xml:space="preserve"> </w:t>
      </w:r>
      <w:r w:rsidRPr="002F4738">
        <w:rPr>
          <w:b/>
          <w:u w:val="single"/>
        </w:rPr>
        <w:t xml:space="preserve">peer </w:t>
      </w:r>
      <w:r w:rsidR="004B5197" w:rsidRPr="002F4738">
        <w:rPr>
          <w:b/>
          <w:u w:val="single"/>
        </w:rPr>
        <w:t xml:space="preserve">competency </w:t>
      </w:r>
      <w:r w:rsidRPr="002F4738">
        <w:rPr>
          <w:b/>
          <w:u w:val="single"/>
        </w:rPr>
        <w:t>evaluation</w:t>
      </w:r>
      <w:r w:rsidR="004B5197" w:rsidRPr="002F4738">
        <w:rPr>
          <w:b/>
          <w:u w:val="single"/>
        </w:rPr>
        <w:t xml:space="preserve"> reviews</w:t>
      </w:r>
      <w:r w:rsidRPr="002F4738">
        <w:t xml:space="preserve"> completed in the following manner:</w:t>
      </w:r>
    </w:p>
    <w:p w14:paraId="024AAA07" w14:textId="77777777" w:rsidR="002D3646" w:rsidRPr="002F4738" w:rsidRDefault="002D3646" w:rsidP="00897437"/>
    <w:p w14:paraId="024AAA08" w14:textId="1E453045" w:rsidR="002D3646" w:rsidRPr="002F4738" w:rsidRDefault="002D3646" w:rsidP="00897437">
      <w:pPr>
        <w:widowControl w:val="0"/>
        <w:numPr>
          <w:ilvl w:val="2"/>
          <w:numId w:val="12"/>
        </w:numPr>
        <w:autoSpaceDE w:val="0"/>
        <w:autoSpaceDN w:val="0"/>
        <w:adjustRightInd w:val="0"/>
        <w:ind w:left="720" w:right="-86" w:hanging="270"/>
      </w:pPr>
      <w:r w:rsidRPr="002F4738">
        <w:t xml:space="preserve">After completing </w:t>
      </w:r>
      <w:r w:rsidR="004B5197" w:rsidRPr="002F4738">
        <w:t>ten (10) error-free practice sessions</w:t>
      </w:r>
      <w:r w:rsidRPr="002F4738">
        <w:t xml:space="preserve"> above, perform each step, ensuring video recording of the entire process (as instructed), an</w:t>
      </w:r>
      <w:r w:rsidR="004B5197" w:rsidRPr="002F4738">
        <w:t xml:space="preserve">d document the skill with a one peer </w:t>
      </w:r>
      <w:r w:rsidR="00D11AB4" w:rsidRPr="002F4738">
        <w:t>reviewer</w:t>
      </w:r>
      <w:r w:rsidRPr="002F4738">
        <w:t xml:space="preserve"> from your lab group.</w:t>
      </w:r>
    </w:p>
    <w:p w14:paraId="024AAA09" w14:textId="77777777" w:rsidR="002D3646" w:rsidRPr="002F4738" w:rsidRDefault="002D3646" w:rsidP="00897437">
      <w:pPr>
        <w:widowControl w:val="0"/>
        <w:tabs>
          <w:tab w:val="left" w:pos="540"/>
        </w:tabs>
        <w:autoSpaceDE w:val="0"/>
        <w:autoSpaceDN w:val="0"/>
        <w:adjustRightInd w:val="0"/>
        <w:ind w:left="720" w:right="-90" w:hanging="270"/>
      </w:pPr>
    </w:p>
    <w:p w14:paraId="024AAA0A" w14:textId="18152160" w:rsidR="002D3646" w:rsidRPr="002F4738" w:rsidRDefault="002D3646" w:rsidP="00897437">
      <w:pPr>
        <w:widowControl w:val="0"/>
        <w:numPr>
          <w:ilvl w:val="2"/>
          <w:numId w:val="12"/>
        </w:numPr>
        <w:tabs>
          <w:tab w:val="left" w:pos="540"/>
        </w:tabs>
        <w:autoSpaceDE w:val="0"/>
        <w:autoSpaceDN w:val="0"/>
        <w:adjustRightInd w:val="0"/>
        <w:ind w:left="720" w:hanging="270"/>
      </w:pPr>
      <w:r w:rsidRPr="002F4738">
        <w:t>Get constructiv</w:t>
      </w:r>
      <w:r w:rsidR="00D11AB4" w:rsidRPr="002F4738">
        <w:t>e feedback from your peer reviewer about</w:t>
      </w:r>
      <w:r w:rsidRPr="002F4738">
        <w:t xml:space="preserve"> your performance of the skill. Feedback is to be given, and received, as a professional evaluation (i.e., no smiley faces, etcetera).</w:t>
      </w:r>
    </w:p>
    <w:p w14:paraId="024AAA0B" w14:textId="77777777" w:rsidR="002D3646" w:rsidRPr="002F4738" w:rsidRDefault="002D3646" w:rsidP="00897437">
      <w:pPr>
        <w:widowControl w:val="0"/>
        <w:tabs>
          <w:tab w:val="left" w:pos="540"/>
        </w:tabs>
        <w:autoSpaceDE w:val="0"/>
        <w:autoSpaceDN w:val="0"/>
        <w:adjustRightInd w:val="0"/>
        <w:ind w:left="720" w:hanging="270"/>
      </w:pPr>
    </w:p>
    <w:p w14:paraId="0C640F5B" w14:textId="29AB3D1A" w:rsidR="004B5197" w:rsidRPr="002F4738" w:rsidRDefault="002D3646" w:rsidP="00897437">
      <w:pPr>
        <w:widowControl w:val="0"/>
        <w:numPr>
          <w:ilvl w:val="2"/>
          <w:numId w:val="12"/>
        </w:numPr>
        <w:autoSpaceDE w:val="0"/>
        <w:autoSpaceDN w:val="0"/>
        <w:adjustRightInd w:val="0"/>
        <w:ind w:left="720" w:hanging="270"/>
      </w:pPr>
      <w:r w:rsidRPr="002F4738">
        <w:t xml:space="preserve">Have </w:t>
      </w:r>
      <w:r w:rsidR="00D11AB4" w:rsidRPr="002F4738">
        <w:t xml:space="preserve">each </w:t>
      </w:r>
      <w:r w:rsidR="00F87F79" w:rsidRPr="002F4738">
        <w:t xml:space="preserve">peer </w:t>
      </w:r>
      <w:r w:rsidR="004B5197" w:rsidRPr="002F4738">
        <w:t>competency evaluation</w:t>
      </w:r>
      <w:r w:rsidRPr="002F4738">
        <w:t xml:space="preserve"> </w:t>
      </w:r>
      <w:r w:rsidR="00D11AB4" w:rsidRPr="002F4738">
        <w:t xml:space="preserve">signature, </w:t>
      </w:r>
      <w:r w:rsidR="00F87F79" w:rsidRPr="002F4738">
        <w:t xml:space="preserve">with appropriate </w:t>
      </w:r>
      <w:r w:rsidRPr="002F4738">
        <w:t>date</w:t>
      </w:r>
      <w:r w:rsidR="00F87F79" w:rsidRPr="002F4738">
        <w:t>s</w:t>
      </w:r>
      <w:r w:rsidR="00D11AB4" w:rsidRPr="002F4738">
        <w:t>,</w:t>
      </w:r>
      <w:r w:rsidR="00F87F79" w:rsidRPr="002F4738">
        <w:t xml:space="preserve"> documented on</w:t>
      </w:r>
      <w:r w:rsidRPr="002F4738">
        <w:t xml:space="preserve"> your skill sheet, indicating you have performed the skill </w:t>
      </w:r>
      <w:r w:rsidR="004B5197" w:rsidRPr="002F4738">
        <w:t xml:space="preserve">for the peer competency evaluation </w:t>
      </w:r>
      <w:r w:rsidRPr="002F4738">
        <w:t>correctly.</w:t>
      </w:r>
    </w:p>
    <w:p w14:paraId="024AAA0D" w14:textId="727A1C3A" w:rsidR="00F87F79" w:rsidRPr="002F4738" w:rsidRDefault="00033DB5" w:rsidP="00897437">
      <w:pPr>
        <w:widowControl w:val="0"/>
        <w:autoSpaceDE w:val="0"/>
        <w:autoSpaceDN w:val="0"/>
        <w:adjustRightInd w:val="0"/>
        <w:ind w:left="720"/>
      </w:pPr>
      <w:r w:rsidRPr="002F4738">
        <w:rPr>
          <w:b/>
          <w:i/>
        </w:rPr>
        <w:t xml:space="preserve">*Peer </w:t>
      </w:r>
      <w:r w:rsidR="004B5197" w:rsidRPr="002F4738">
        <w:rPr>
          <w:b/>
          <w:i/>
        </w:rPr>
        <w:t>Competency Reviewer</w:t>
      </w:r>
      <w:r w:rsidRPr="002F4738">
        <w:rPr>
          <w:b/>
          <w:i/>
        </w:rPr>
        <w:t>s: Do not</w:t>
      </w:r>
      <w:r w:rsidR="00F87F79" w:rsidRPr="002F4738">
        <w:rPr>
          <w:b/>
          <w:i/>
        </w:rPr>
        <w:t xml:space="preserve"> sign off on a skill for classmates unless you feel certain that the skill has been performed safely and competently (error-free).</w:t>
      </w:r>
    </w:p>
    <w:p w14:paraId="024AAA0E" w14:textId="77777777" w:rsidR="002D3646" w:rsidRPr="002F4738" w:rsidRDefault="002D3646" w:rsidP="00897437">
      <w:pPr>
        <w:widowControl w:val="0"/>
        <w:autoSpaceDE w:val="0"/>
        <w:autoSpaceDN w:val="0"/>
        <w:adjustRightInd w:val="0"/>
        <w:ind w:left="720" w:hanging="270"/>
      </w:pPr>
    </w:p>
    <w:p w14:paraId="024AAA10" w14:textId="09C8A57B" w:rsidR="002D3646" w:rsidRPr="002F4738" w:rsidRDefault="002D3646" w:rsidP="00897437">
      <w:pPr>
        <w:widowControl w:val="0"/>
        <w:numPr>
          <w:ilvl w:val="2"/>
          <w:numId w:val="12"/>
        </w:numPr>
        <w:autoSpaceDE w:val="0"/>
        <w:autoSpaceDN w:val="0"/>
        <w:adjustRightInd w:val="0"/>
        <w:ind w:left="720" w:hanging="270"/>
      </w:pPr>
      <w:r w:rsidRPr="002F4738">
        <w:t>Perform and r</w:t>
      </w:r>
      <w:r w:rsidR="004B5197" w:rsidRPr="002F4738">
        <w:t>ecord the skill for/with two additional</w:t>
      </w:r>
      <w:r w:rsidRPr="002F4738">
        <w:t xml:space="preserve"> </w:t>
      </w:r>
      <w:r w:rsidR="00F87F79" w:rsidRPr="002F4738">
        <w:t xml:space="preserve">peer </w:t>
      </w:r>
      <w:r w:rsidR="004B5197" w:rsidRPr="002F4738">
        <w:t>competency reviewers</w:t>
      </w:r>
      <w:r w:rsidRPr="002F4738">
        <w:t xml:space="preserve"> from each of the </w:t>
      </w:r>
      <w:r w:rsidR="00D11AB4" w:rsidRPr="002F4738">
        <w:t>OTHER lab groups (2 addition</w:t>
      </w:r>
      <w:r w:rsidR="00F87F79" w:rsidRPr="002F4738">
        <w:t xml:space="preserve"> classmates</w:t>
      </w:r>
      <w:r w:rsidRPr="002F4738">
        <w:t xml:space="preserve"> for a minimum total of three (3)). Continue to practice independently for </w:t>
      </w:r>
      <w:r w:rsidR="00D11AB4" w:rsidRPr="002F4738">
        <w:t xml:space="preserve">improved </w:t>
      </w:r>
      <w:r w:rsidRPr="002F4738">
        <w:t xml:space="preserve">proficiency after peer </w:t>
      </w:r>
      <w:r w:rsidR="004B5197" w:rsidRPr="002F4738">
        <w:t xml:space="preserve">competency </w:t>
      </w:r>
      <w:r w:rsidRPr="002F4738">
        <w:t>reviews are complete.</w:t>
      </w:r>
    </w:p>
    <w:p w14:paraId="024AAA11" w14:textId="77777777" w:rsidR="002D3646" w:rsidRPr="002F4738" w:rsidRDefault="002D3646" w:rsidP="00897437">
      <w:pPr>
        <w:pStyle w:val="ListParagraph"/>
        <w:numPr>
          <w:ilvl w:val="0"/>
          <w:numId w:val="16"/>
        </w:numPr>
        <w:spacing w:line="240" w:lineRule="auto"/>
        <w:ind w:left="990" w:hanging="270"/>
        <w:rPr>
          <w:szCs w:val="20"/>
        </w:rPr>
      </w:pPr>
      <w:r w:rsidRPr="002F4738">
        <w:rPr>
          <w:szCs w:val="20"/>
        </w:rPr>
        <w:t>Ensure all steps have been documented accurately.</w:t>
      </w:r>
    </w:p>
    <w:p w14:paraId="024AAA12" w14:textId="77777777" w:rsidR="002D3646" w:rsidRPr="002F4738" w:rsidRDefault="002D3646" w:rsidP="00897437">
      <w:pPr>
        <w:pStyle w:val="ListParagraph"/>
        <w:numPr>
          <w:ilvl w:val="0"/>
          <w:numId w:val="16"/>
        </w:numPr>
        <w:spacing w:line="240" w:lineRule="auto"/>
        <w:ind w:left="990" w:hanging="270"/>
        <w:rPr>
          <w:szCs w:val="20"/>
        </w:rPr>
      </w:pPr>
      <w:r w:rsidRPr="002F4738">
        <w:rPr>
          <w:szCs w:val="20"/>
        </w:rPr>
        <w:t xml:space="preserve">Turn off your recording device. </w:t>
      </w:r>
    </w:p>
    <w:p w14:paraId="024AAA13" w14:textId="77777777" w:rsidR="002D3646" w:rsidRPr="002F4738" w:rsidRDefault="002D3646" w:rsidP="00897437">
      <w:pPr>
        <w:pStyle w:val="ListParagraph"/>
        <w:numPr>
          <w:ilvl w:val="0"/>
          <w:numId w:val="16"/>
        </w:numPr>
        <w:spacing w:line="240" w:lineRule="auto"/>
        <w:ind w:left="990" w:hanging="270"/>
        <w:rPr>
          <w:szCs w:val="20"/>
        </w:rPr>
      </w:pPr>
      <w:r w:rsidRPr="002F4738">
        <w:rPr>
          <w:szCs w:val="20"/>
        </w:rPr>
        <w:t>Return supplies to proper storage location.</w:t>
      </w:r>
    </w:p>
    <w:p w14:paraId="024AAA14" w14:textId="77777777" w:rsidR="002D3646" w:rsidRPr="002F4738" w:rsidRDefault="002D3646" w:rsidP="00897437">
      <w:pPr>
        <w:pStyle w:val="ListParagraph"/>
        <w:numPr>
          <w:ilvl w:val="0"/>
          <w:numId w:val="16"/>
        </w:numPr>
        <w:spacing w:line="240" w:lineRule="auto"/>
        <w:ind w:left="990" w:hanging="270"/>
        <w:rPr>
          <w:szCs w:val="20"/>
        </w:rPr>
      </w:pPr>
      <w:r w:rsidRPr="002F4738">
        <w:rPr>
          <w:szCs w:val="20"/>
        </w:rPr>
        <w:t>Clean up your lab area (refer to Medical Assisting Lab Policies):</w:t>
      </w:r>
    </w:p>
    <w:p w14:paraId="024AAA15" w14:textId="19248DA7" w:rsidR="002D3646" w:rsidRPr="002F4738" w:rsidRDefault="002D3646" w:rsidP="00897437">
      <w:pPr>
        <w:pStyle w:val="ListParagraph"/>
        <w:numPr>
          <w:ilvl w:val="1"/>
          <w:numId w:val="16"/>
        </w:numPr>
        <w:spacing w:line="240" w:lineRule="auto"/>
        <w:ind w:left="1260" w:hanging="270"/>
        <w:rPr>
          <w:szCs w:val="20"/>
        </w:rPr>
      </w:pPr>
      <w:r w:rsidRPr="002F4738">
        <w:rPr>
          <w:szCs w:val="20"/>
        </w:rPr>
        <w:t xml:space="preserve">Make sure all equipment </w:t>
      </w:r>
      <w:r w:rsidR="00D11AB4" w:rsidRPr="002F4738">
        <w:rPr>
          <w:szCs w:val="20"/>
        </w:rPr>
        <w:t>is</w:t>
      </w:r>
      <w:r w:rsidRPr="002F4738">
        <w:rPr>
          <w:szCs w:val="20"/>
        </w:rPr>
        <w:t xml:space="preserve"> plugged in</w:t>
      </w:r>
      <w:r w:rsidR="00D11AB4" w:rsidRPr="002F4738">
        <w:rPr>
          <w:szCs w:val="20"/>
        </w:rPr>
        <w:t>/recharging</w:t>
      </w:r>
      <w:r w:rsidRPr="002F4738">
        <w:rPr>
          <w:szCs w:val="20"/>
        </w:rPr>
        <w:t>.</w:t>
      </w:r>
    </w:p>
    <w:p w14:paraId="024AAA16" w14:textId="77777777" w:rsidR="002D3646" w:rsidRPr="002F4738" w:rsidRDefault="002D3646" w:rsidP="00897437">
      <w:pPr>
        <w:pStyle w:val="ListParagraph"/>
        <w:numPr>
          <w:ilvl w:val="1"/>
          <w:numId w:val="16"/>
        </w:numPr>
        <w:spacing w:line="240" w:lineRule="auto"/>
        <w:ind w:left="1260" w:hanging="270"/>
        <w:rPr>
          <w:szCs w:val="20"/>
        </w:rPr>
      </w:pPr>
      <w:r w:rsidRPr="002F4738">
        <w:rPr>
          <w:szCs w:val="20"/>
        </w:rPr>
        <w:t>Make sure all cabinet doors are closed.</w:t>
      </w:r>
    </w:p>
    <w:p w14:paraId="024AAA17" w14:textId="77777777" w:rsidR="002D3646" w:rsidRPr="002F4738" w:rsidRDefault="002D3646" w:rsidP="00897437">
      <w:pPr>
        <w:pStyle w:val="ListParagraph"/>
        <w:numPr>
          <w:ilvl w:val="1"/>
          <w:numId w:val="16"/>
        </w:numPr>
        <w:spacing w:line="240" w:lineRule="auto"/>
        <w:ind w:left="1260" w:hanging="270"/>
        <w:rPr>
          <w:szCs w:val="20"/>
        </w:rPr>
      </w:pPr>
      <w:r w:rsidRPr="002F4738">
        <w:rPr>
          <w:szCs w:val="20"/>
        </w:rPr>
        <w:t>Push in all chairs, cover mannequins, etc.</w:t>
      </w:r>
    </w:p>
    <w:p w14:paraId="024AAA18" w14:textId="77777777" w:rsidR="002D3646" w:rsidRPr="002F4738" w:rsidRDefault="002D3646" w:rsidP="00897437">
      <w:pPr>
        <w:pStyle w:val="ListParagraph"/>
        <w:numPr>
          <w:ilvl w:val="1"/>
          <w:numId w:val="16"/>
        </w:numPr>
        <w:spacing w:after="0" w:line="240" w:lineRule="auto"/>
        <w:ind w:left="1260" w:hanging="270"/>
        <w:rPr>
          <w:szCs w:val="20"/>
        </w:rPr>
      </w:pPr>
      <w:r w:rsidRPr="002F4738">
        <w:rPr>
          <w:szCs w:val="20"/>
        </w:rPr>
        <w:t>Turn off all lights.</w:t>
      </w:r>
    </w:p>
    <w:p w14:paraId="024AAA19" w14:textId="77777777" w:rsidR="006C67FF" w:rsidRPr="002F4738" w:rsidRDefault="006C67FF" w:rsidP="00897437">
      <w:pPr>
        <w:widowControl w:val="0"/>
        <w:tabs>
          <w:tab w:val="left" w:pos="540"/>
        </w:tabs>
        <w:autoSpaceDE w:val="0"/>
        <w:autoSpaceDN w:val="0"/>
        <w:adjustRightInd w:val="0"/>
        <w:ind w:left="720" w:hanging="270"/>
      </w:pPr>
    </w:p>
    <w:p w14:paraId="024AAA1A" w14:textId="3C7EA720" w:rsidR="002D3646" w:rsidRPr="002F4738" w:rsidRDefault="002D3646" w:rsidP="00897437">
      <w:pPr>
        <w:widowControl w:val="0"/>
        <w:numPr>
          <w:ilvl w:val="2"/>
          <w:numId w:val="12"/>
        </w:numPr>
        <w:tabs>
          <w:tab w:val="left" w:pos="540"/>
        </w:tabs>
        <w:autoSpaceDE w:val="0"/>
        <w:autoSpaceDN w:val="0"/>
        <w:adjustRightInd w:val="0"/>
        <w:ind w:left="720" w:hanging="270"/>
      </w:pPr>
      <w:r w:rsidRPr="002F4738">
        <w:t>Continually practice the skill until you feel confident in each step and your performance of the skill is consistently error free (achieve mastery of the skill)</w:t>
      </w:r>
      <w:r w:rsidR="00C0669A" w:rsidRPr="002F4738">
        <w:t>.</w:t>
      </w:r>
    </w:p>
    <w:p w14:paraId="024AAA1B" w14:textId="77777777" w:rsidR="002D3646" w:rsidRPr="002F4738" w:rsidRDefault="002D3646" w:rsidP="00897437">
      <w:pPr>
        <w:widowControl w:val="0"/>
        <w:tabs>
          <w:tab w:val="left" w:pos="540"/>
        </w:tabs>
        <w:autoSpaceDE w:val="0"/>
        <w:autoSpaceDN w:val="0"/>
        <w:adjustRightInd w:val="0"/>
        <w:ind w:left="720" w:hanging="270"/>
      </w:pPr>
    </w:p>
    <w:p w14:paraId="024AAA1C" w14:textId="0B72E961" w:rsidR="002D3646" w:rsidRPr="002F4738" w:rsidRDefault="002D3646" w:rsidP="00897437">
      <w:pPr>
        <w:widowControl w:val="0"/>
        <w:numPr>
          <w:ilvl w:val="2"/>
          <w:numId w:val="12"/>
        </w:numPr>
        <w:autoSpaceDE w:val="0"/>
        <w:autoSpaceDN w:val="0"/>
        <w:adjustRightInd w:val="0"/>
        <w:ind w:left="720" w:hanging="270"/>
      </w:pPr>
      <w:r w:rsidRPr="002F4738">
        <w:t>Address all questions re</w:t>
      </w:r>
      <w:r w:rsidR="00D11AB4" w:rsidRPr="002F4738">
        <w:t>garding specific competency reviews</w:t>
      </w:r>
      <w:r w:rsidRPr="002F4738">
        <w:t xml:space="preserve"> to the instructor from whom the assignment was obtained.</w:t>
      </w:r>
    </w:p>
    <w:p w14:paraId="024AAA1D" w14:textId="77777777" w:rsidR="002D3646" w:rsidRPr="002F4738" w:rsidRDefault="002D3646" w:rsidP="00897437">
      <w:pPr>
        <w:widowControl w:val="0"/>
        <w:autoSpaceDE w:val="0"/>
        <w:autoSpaceDN w:val="0"/>
        <w:adjustRightInd w:val="0"/>
        <w:ind w:left="720" w:hanging="270"/>
      </w:pPr>
    </w:p>
    <w:p w14:paraId="024AAA1E" w14:textId="3D817328" w:rsidR="002D3646" w:rsidRPr="002F4738" w:rsidRDefault="00D11AB4" w:rsidP="00897437">
      <w:pPr>
        <w:widowControl w:val="0"/>
        <w:numPr>
          <w:ilvl w:val="2"/>
          <w:numId w:val="12"/>
        </w:numPr>
        <w:autoSpaceDE w:val="0"/>
        <w:autoSpaceDN w:val="0"/>
        <w:adjustRightInd w:val="0"/>
        <w:ind w:left="720" w:hanging="270"/>
      </w:pPr>
      <w:r w:rsidRPr="002F4738">
        <w:t>Place all signed peer competency</w:t>
      </w:r>
      <w:r w:rsidR="002D3646" w:rsidRPr="002F4738">
        <w:t xml:space="preserve"> sheets and documentation of required lab log hours in a designated folder for safe keeping until the time of your CBE or by the deadline date as designated by instructor.</w:t>
      </w:r>
    </w:p>
    <w:p w14:paraId="024AAA1F" w14:textId="77777777" w:rsidR="002D3646" w:rsidRPr="002F4738" w:rsidRDefault="002D3646" w:rsidP="00897437">
      <w:pPr>
        <w:widowControl w:val="0"/>
        <w:autoSpaceDE w:val="0"/>
        <w:autoSpaceDN w:val="0"/>
        <w:adjustRightInd w:val="0"/>
        <w:ind w:left="720" w:hanging="270"/>
      </w:pPr>
    </w:p>
    <w:p w14:paraId="024AAA20" w14:textId="4DF69FEA" w:rsidR="002D3646" w:rsidRPr="002F4738" w:rsidRDefault="002D3646" w:rsidP="00897437">
      <w:pPr>
        <w:widowControl w:val="0"/>
        <w:numPr>
          <w:ilvl w:val="2"/>
          <w:numId w:val="12"/>
        </w:numPr>
        <w:autoSpaceDE w:val="0"/>
        <w:autoSpaceDN w:val="0"/>
        <w:adjustRightInd w:val="0"/>
        <w:ind w:left="720" w:hanging="270"/>
      </w:pPr>
      <w:r w:rsidRPr="002F4738">
        <w:t>Turn in your USB device containing all lab and skill video recordings at the end of the term</w:t>
      </w:r>
      <w:r w:rsidR="00D11AB4" w:rsidRPr="002F4738">
        <w:t xml:space="preserve"> (as/if assigned)</w:t>
      </w:r>
      <w:r w:rsidRPr="002F4738">
        <w:t>.</w:t>
      </w:r>
    </w:p>
    <w:p w14:paraId="024AAA21" w14:textId="77777777" w:rsidR="002D3646" w:rsidRPr="002F4738" w:rsidRDefault="002D3646" w:rsidP="00897437">
      <w:pPr>
        <w:jc w:val="both"/>
        <w:rPr>
          <w:b/>
          <w:bCs/>
          <w:u w:val="single"/>
        </w:rPr>
      </w:pPr>
    </w:p>
    <w:p w14:paraId="024AAA24" w14:textId="41990C51" w:rsidR="00E405BE" w:rsidRPr="002F4738" w:rsidRDefault="00E405BE" w:rsidP="00897437">
      <w:pPr>
        <w:jc w:val="both"/>
        <w:rPr>
          <w:b/>
          <w:bCs/>
          <w:u w:val="single"/>
        </w:rPr>
      </w:pPr>
    </w:p>
    <w:p w14:paraId="277A6627" w14:textId="6715CEEC" w:rsidR="001D02B0" w:rsidRPr="002F4738" w:rsidRDefault="001D02B0" w:rsidP="00897437">
      <w:pPr>
        <w:jc w:val="both"/>
        <w:rPr>
          <w:b/>
          <w:bCs/>
          <w:u w:val="single"/>
        </w:rPr>
      </w:pPr>
    </w:p>
    <w:p w14:paraId="4AB01DAF" w14:textId="4BACA5C0" w:rsidR="001D02B0" w:rsidRPr="002F4738" w:rsidRDefault="001D02B0" w:rsidP="00897437">
      <w:pPr>
        <w:jc w:val="both"/>
        <w:rPr>
          <w:b/>
          <w:bCs/>
          <w:u w:val="single"/>
        </w:rPr>
      </w:pPr>
    </w:p>
    <w:p w14:paraId="395FA2F2" w14:textId="035D3993" w:rsidR="001D02B0" w:rsidRPr="002F4738" w:rsidRDefault="001D02B0" w:rsidP="00897437">
      <w:pPr>
        <w:jc w:val="both"/>
        <w:rPr>
          <w:b/>
          <w:bCs/>
          <w:u w:val="single"/>
        </w:rPr>
      </w:pPr>
    </w:p>
    <w:p w14:paraId="2A765D5F" w14:textId="3BC7E7AE" w:rsidR="001D02B0" w:rsidRPr="002F4738" w:rsidRDefault="001D02B0" w:rsidP="00897437">
      <w:pPr>
        <w:jc w:val="both"/>
        <w:rPr>
          <w:b/>
          <w:bCs/>
          <w:u w:val="single"/>
        </w:rPr>
      </w:pPr>
    </w:p>
    <w:p w14:paraId="09B4C238" w14:textId="60100210" w:rsidR="009870DB" w:rsidRPr="002F4738" w:rsidRDefault="009870DB" w:rsidP="00897437">
      <w:pPr>
        <w:jc w:val="both"/>
        <w:rPr>
          <w:b/>
          <w:bCs/>
          <w:u w:val="single"/>
        </w:rPr>
      </w:pPr>
    </w:p>
    <w:p w14:paraId="024AAA28" w14:textId="77777777" w:rsidR="002D3646" w:rsidRPr="002F4738" w:rsidRDefault="002D3646" w:rsidP="00897437">
      <w:pPr>
        <w:jc w:val="center"/>
        <w:rPr>
          <w:b/>
          <w:bCs/>
          <w:u w:val="single"/>
        </w:rPr>
      </w:pPr>
      <w:r w:rsidRPr="002F4738">
        <w:rPr>
          <w:b/>
          <w:bCs/>
          <w:u w:val="single"/>
        </w:rPr>
        <w:lastRenderedPageBreak/>
        <w:t>COMPETENCY BASED EXAMINATION (CBE) -- SKILL CHECKOFF PROCEDURE</w:t>
      </w:r>
    </w:p>
    <w:p w14:paraId="024AAA29" w14:textId="77777777" w:rsidR="002D3646" w:rsidRPr="002F4738" w:rsidRDefault="002D3646" w:rsidP="00897437">
      <w:pPr>
        <w:jc w:val="both"/>
        <w:rPr>
          <w:b/>
          <w:bCs/>
          <w:u w:val="single"/>
        </w:rPr>
      </w:pPr>
    </w:p>
    <w:p w14:paraId="024AAA2A" w14:textId="77777777" w:rsidR="002D3646" w:rsidRPr="002F4738" w:rsidRDefault="002D3646" w:rsidP="00897437">
      <w:pPr>
        <w:jc w:val="both"/>
        <w:rPr>
          <w:b/>
          <w:bCs/>
          <w:u w:val="single"/>
        </w:rPr>
      </w:pPr>
    </w:p>
    <w:p w14:paraId="024AAA2B" w14:textId="16E5BEB0" w:rsidR="002D3646" w:rsidRPr="002F4738" w:rsidRDefault="002D3646" w:rsidP="00897437">
      <w:r w:rsidRPr="002F4738">
        <w:t xml:space="preserve">Lab participation is an important factor in lab performance evaluation.  Students are to take individual responsibility for learning laboratory procedures BEFORE evaluation by an instructor/peer.  The </w:t>
      </w:r>
      <w:r w:rsidR="00D11AB4" w:rsidRPr="002F4738">
        <w:t>office/</w:t>
      </w:r>
      <w:r w:rsidR="00E5149A" w:rsidRPr="002F4738">
        <w:t>computer lab</w:t>
      </w:r>
      <w:r w:rsidRPr="002F4738">
        <w:t xml:space="preserve"> will be open for individual practice during the hours posted (one hour required weekly to meet degree/course requirements).  The initial skills CBE will be scheduled by the instructor.  CBE</w:t>
      </w:r>
      <w:r w:rsidR="00033DB5" w:rsidRPr="002F4738">
        <w:t>s</w:t>
      </w:r>
      <w:r w:rsidRPr="002F4738">
        <w:t xml:space="preserve"> will be performed according to the procedure listed below:</w:t>
      </w:r>
    </w:p>
    <w:p w14:paraId="024AAA2C" w14:textId="77777777" w:rsidR="002D3646" w:rsidRPr="002F4738" w:rsidRDefault="002D3646" w:rsidP="00897437"/>
    <w:p w14:paraId="024AAA2D" w14:textId="414A7E01" w:rsidR="002D3646" w:rsidRPr="002F4738" w:rsidRDefault="002D3646" w:rsidP="00897437">
      <w:pPr>
        <w:ind w:left="576" w:hanging="576"/>
      </w:pPr>
      <w:r w:rsidRPr="002F4738">
        <w:t>A.</w:t>
      </w:r>
      <w:r w:rsidRPr="002F4738">
        <w:tab/>
        <w:t>Students are required to successfully demonstrate skill mastery of all skill competencies within 2 CBE</w:t>
      </w:r>
      <w:r w:rsidR="00033DB5" w:rsidRPr="002F4738">
        <w:t>s</w:t>
      </w:r>
      <w:r w:rsidR="00D75D2F" w:rsidRPr="002F4738">
        <w:t>, with a minimum score of 80</w:t>
      </w:r>
      <w:r w:rsidRPr="002F4738">
        <w:t>%.  Performance skills are weighted. The second attempt is not awarded 100 points; a 10-point deduction will be assessed after competency scoring (maximum attainable score for second attempt 90%).</w:t>
      </w:r>
    </w:p>
    <w:p w14:paraId="024AAA2E" w14:textId="77777777" w:rsidR="002D3646" w:rsidRPr="002F4738" w:rsidRDefault="002D3646" w:rsidP="00897437">
      <w:pPr>
        <w:ind w:left="540"/>
      </w:pPr>
    </w:p>
    <w:p w14:paraId="024AAA2F" w14:textId="54810476" w:rsidR="002D3646" w:rsidRPr="002F4738" w:rsidRDefault="002D3646" w:rsidP="00897437">
      <w:pPr>
        <w:ind w:left="576" w:hanging="576"/>
      </w:pPr>
      <w:r w:rsidRPr="002F4738">
        <w:t>B.</w:t>
      </w:r>
      <w:r w:rsidRPr="002F4738">
        <w:tab/>
        <w:t>If unsuccessful in 2 attempts, an unsatisfactory lab performance will result.  Unsatisfactory lab performance at completion of the semest</w:t>
      </w:r>
      <w:r w:rsidR="00E13739" w:rsidRPr="002F4738">
        <w:t>er will result in the grade of F</w:t>
      </w:r>
      <w:r w:rsidRPr="002F4738">
        <w:t xml:space="preserve"> for the entire course regardless of the theory grade.</w:t>
      </w:r>
    </w:p>
    <w:p w14:paraId="024AAA30" w14:textId="77777777" w:rsidR="002D3646" w:rsidRPr="002F4738" w:rsidRDefault="002D3646" w:rsidP="00897437">
      <w:pPr>
        <w:ind w:left="540"/>
      </w:pPr>
    </w:p>
    <w:p w14:paraId="024AAA31" w14:textId="77777777" w:rsidR="002D3646" w:rsidRPr="002F4738" w:rsidRDefault="002D3646" w:rsidP="00897437">
      <w:pPr>
        <w:ind w:left="576" w:hanging="576"/>
      </w:pPr>
      <w:r w:rsidRPr="002F4738">
        <w:t>C.</w:t>
      </w:r>
      <w:r w:rsidRPr="002F4738">
        <w:tab/>
        <w:t xml:space="preserve">Only one attempt to perform the same lab procedure may be made each proficiency day.  If the lab procedure is not completed successfully, the student will be required to reschedule the CBE at an </w:t>
      </w:r>
      <w:r w:rsidRPr="002F4738">
        <w:rPr>
          <w:u w:val="single"/>
        </w:rPr>
        <w:t>available</w:t>
      </w:r>
      <w:r w:rsidRPr="002F4738">
        <w:t xml:space="preserve"> time on the second attempt calendar with the lab instructor, </w:t>
      </w:r>
      <w:r w:rsidRPr="002F4738">
        <w:rPr>
          <w:u w:val="single"/>
        </w:rPr>
        <w:t>before</w:t>
      </w:r>
      <w:r w:rsidRPr="002F4738">
        <w:t xml:space="preserve"> the date it is due.</w:t>
      </w:r>
    </w:p>
    <w:p w14:paraId="024AAA32" w14:textId="77777777" w:rsidR="002D3646" w:rsidRPr="002F4738" w:rsidRDefault="002D3646" w:rsidP="00897437">
      <w:pPr>
        <w:ind w:left="540"/>
      </w:pPr>
    </w:p>
    <w:p w14:paraId="024AAA33" w14:textId="660FB59A" w:rsidR="002D3646" w:rsidRPr="002F4738" w:rsidRDefault="002D3646" w:rsidP="00897437">
      <w:pPr>
        <w:ind w:left="576" w:hanging="576"/>
      </w:pPr>
      <w:r w:rsidRPr="002F4738">
        <w:t>D.</w:t>
      </w:r>
      <w:r w:rsidRPr="002F4738">
        <w:tab/>
        <w:t>CBE</w:t>
      </w:r>
      <w:r w:rsidR="00033DB5" w:rsidRPr="002F4738">
        <w:t>s</w:t>
      </w:r>
      <w:r w:rsidRPr="002F4738">
        <w:t xml:space="preserve"> are to be scheduled during </w:t>
      </w:r>
      <w:r w:rsidR="00D11AB4" w:rsidRPr="002F4738">
        <w:t xml:space="preserve">class </w:t>
      </w:r>
      <w:r w:rsidRPr="002F4738">
        <w:t>lab time and at other assigned times as scheduled by instructor.  Each student may sign up only once for a skill until all students have had an opportunity to sign up for that skill.</w:t>
      </w:r>
    </w:p>
    <w:p w14:paraId="024AAA34" w14:textId="77777777" w:rsidR="002D3646" w:rsidRPr="002F4738" w:rsidRDefault="002D3646" w:rsidP="00897437">
      <w:pPr>
        <w:ind w:left="540"/>
      </w:pPr>
    </w:p>
    <w:p w14:paraId="024AAA35" w14:textId="2C084264" w:rsidR="002D3646" w:rsidRPr="002F4738" w:rsidRDefault="002D3646" w:rsidP="00897437">
      <w:pPr>
        <w:ind w:left="576" w:hanging="576"/>
      </w:pPr>
      <w:r w:rsidRPr="002F4738">
        <w:t>E.</w:t>
      </w:r>
      <w:r w:rsidRPr="002F4738">
        <w:tab/>
        <w:t>No books or notes are to be available during CBE</w:t>
      </w:r>
      <w:r w:rsidR="00033DB5" w:rsidRPr="002F4738">
        <w:t>s</w:t>
      </w:r>
      <w:r w:rsidRPr="002F4738">
        <w:t>.  "Patients" and assistants may not give clues or any verbal assistance during the CBE.</w:t>
      </w:r>
    </w:p>
    <w:p w14:paraId="024AAA36" w14:textId="77777777" w:rsidR="002D3646" w:rsidRPr="002F4738" w:rsidRDefault="002D3646" w:rsidP="00897437">
      <w:pPr>
        <w:ind w:left="540"/>
      </w:pPr>
    </w:p>
    <w:p w14:paraId="024AAA37" w14:textId="0BEDC78D" w:rsidR="002D3646" w:rsidRPr="002F4738" w:rsidRDefault="002D3646" w:rsidP="00897437">
      <w:pPr>
        <w:ind w:left="576"/>
      </w:pPr>
      <w:r w:rsidRPr="002F4738">
        <w:t>Before beginnin</w:t>
      </w:r>
      <w:r w:rsidR="00D11AB4" w:rsidRPr="002F4738">
        <w:t xml:space="preserve">g the CBE, each student </w:t>
      </w:r>
      <w:r w:rsidRPr="002F4738">
        <w:t>needs to:</w:t>
      </w:r>
    </w:p>
    <w:p w14:paraId="024AAA38" w14:textId="77777777" w:rsidR="002D3646" w:rsidRPr="002F4738" w:rsidRDefault="002D3646" w:rsidP="00897437">
      <w:pPr>
        <w:numPr>
          <w:ilvl w:val="0"/>
          <w:numId w:val="3"/>
        </w:numPr>
        <w:ind w:left="810" w:hanging="180"/>
      </w:pPr>
      <w:proofErr w:type="gramStart"/>
      <w:r w:rsidRPr="002F4738">
        <w:t>Make arrangements</w:t>
      </w:r>
      <w:proofErr w:type="gramEnd"/>
      <w:r w:rsidRPr="002F4738">
        <w:t xml:space="preserve"> for an assistant if needed (per instructor).</w:t>
      </w:r>
    </w:p>
    <w:p w14:paraId="024AAA39" w14:textId="77777777" w:rsidR="002D3646" w:rsidRPr="002F4738" w:rsidRDefault="002D3646" w:rsidP="00897437">
      <w:pPr>
        <w:numPr>
          <w:ilvl w:val="0"/>
          <w:numId w:val="3"/>
        </w:numPr>
        <w:ind w:left="810" w:hanging="180"/>
      </w:pPr>
      <w:proofErr w:type="gramStart"/>
      <w:r w:rsidRPr="002F4738">
        <w:t>Make arrangements</w:t>
      </w:r>
      <w:proofErr w:type="gramEnd"/>
      <w:r w:rsidRPr="002F4738">
        <w:t xml:space="preserve"> for a patient if needed (per instructor).</w:t>
      </w:r>
    </w:p>
    <w:p w14:paraId="024AAA3A" w14:textId="64A71088" w:rsidR="002D3646" w:rsidRPr="002F4738" w:rsidRDefault="00D11AB4" w:rsidP="00897437">
      <w:pPr>
        <w:numPr>
          <w:ilvl w:val="0"/>
          <w:numId w:val="3"/>
        </w:numPr>
        <w:ind w:left="810" w:hanging="180"/>
      </w:pPr>
      <w:r w:rsidRPr="002F4738">
        <w:t>Gather supplies and b</w:t>
      </w:r>
      <w:r w:rsidR="002D3646" w:rsidRPr="002F4738">
        <w:t>e ready to start 10 minutes prior to your scheduled CBE time.</w:t>
      </w:r>
    </w:p>
    <w:p w14:paraId="024AAA3B" w14:textId="11660E53" w:rsidR="002D3646" w:rsidRPr="002F4738" w:rsidRDefault="002D3646" w:rsidP="00897437">
      <w:pPr>
        <w:numPr>
          <w:ilvl w:val="0"/>
          <w:numId w:val="3"/>
        </w:numPr>
        <w:ind w:left="810" w:hanging="180"/>
      </w:pPr>
      <w:r w:rsidRPr="002F4738">
        <w:t xml:space="preserve">Have accurate record of all required lab hours/log copies, all peer evaluation documentation, all names/signatures on all documents as required, ready to give to evaluating instructor (proof </w:t>
      </w:r>
      <w:r w:rsidR="00D11AB4" w:rsidRPr="002F4738">
        <w:t xml:space="preserve">your documents </w:t>
      </w:r>
      <w:r w:rsidRPr="002F4738">
        <w:t xml:space="preserve">for </w:t>
      </w:r>
      <w:r w:rsidR="00D11AB4" w:rsidRPr="002F4738">
        <w:t>completion/</w:t>
      </w:r>
      <w:r w:rsidRPr="002F4738">
        <w:t>error</w:t>
      </w:r>
      <w:r w:rsidR="00D11AB4" w:rsidRPr="002F4738">
        <w:t>s</w:t>
      </w:r>
      <w:r w:rsidRPr="002F4738">
        <w:t xml:space="preserve"> to ensure accurate completion/documentation</w:t>
      </w:r>
      <w:r w:rsidR="00D11AB4" w:rsidRPr="002F4738">
        <w:t xml:space="preserve"> prior to scheduling you CBE</w:t>
      </w:r>
      <w:r w:rsidRPr="002F4738">
        <w:t>).</w:t>
      </w:r>
    </w:p>
    <w:p w14:paraId="024AAA3C" w14:textId="77777777" w:rsidR="002D3646" w:rsidRPr="002F4738" w:rsidRDefault="002D3646" w:rsidP="00897437">
      <w:pPr>
        <w:numPr>
          <w:ilvl w:val="0"/>
          <w:numId w:val="3"/>
        </w:numPr>
        <w:ind w:left="810" w:hanging="180"/>
      </w:pPr>
      <w:r w:rsidRPr="002F4738">
        <w:t>Place all required documentation in order of performance (per instructor), ready to present at CBE.</w:t>
      </w:r>
    </w:p>
    <w:p w14:paraId="024AAA3D" w14:textId="77777777" w:rsidR="002D3646" w:rsidRPr="002F4738" w:rsidRDefault="002D3646" w:rsidP="00897437">
      <w:pPr>
        <w:ind w:left="540"/>
      </w:pPr>
    </w:p>
    <w:p w14:paraId="024AAA3E" w14:textId="77777777" w:rsidR="002D3646" w:rsidRPr="002F4738" w:rsidRDefault="002D3646" w:rsidP="00897437">
      <w:pPr>
        <w:ind w:left="576" w:hanging="576"/>
      </w:pPr>
      <w:r w:rsidRPr="002F4738">
        <w:t>F.</w:t>
      </w:r>
      <w:r w:rsidRPr="002F4738">
        <w:tab/>
        <w:t>Students are instructed not to watch others being evaluated.</w:t>
      </w:r>
    </w:p>
    <w:p w14:paraId="024AAA3F" w14:textId="77777777" w:rsidR="002D3646" w:rsidRPr="002F4738" w:rsidRDefault="002D3646" w:rsidP="00897437">
      <w:pPr>
        <w:ind w:left="576" w:hanging="576"/>
      </w:pPr>
    </w:p>
    <w:p w14:paraId="05D87AB2" w14:textId="77777777" w:rsidR="00D11AB4" w:rsidRPr="002F4738" w:rsidRDefault="002D3646" w:rsidP="00897437">
      <w:pPr>
        <w:ind w:left="576" w:hanging="576"/>
      </w:pPr>
      <w:r w:rsidRPr="002F4738">
        <w:t>G.</w:t>
      </w:r>
      <w:r w:rsidRPr="002F4738">
        <w:tab/>
        <w:t xml:space="preserve">CBE sheets are to be given to the instructor at the beginning of the evaluation. </w:t>
      </w:r>
    </w:p>
    <w:p w14:paraId="3899307F" w14:textId="77777777" w:rsidR="00FA60E8" w:rsidRPr="002F4738" w:rsidRDefault="002D3646" w:rsidP="00897437">
      <w:pPr>
        <w:pStyle w:val="ListParagraph"/>
        <w:numPr>
          <w:ilvl w:val="0"/>
          <w:numId w:val="27"/>
        </w:numPr>
        <w:ind w:left="810" w:hanging="180"/>
        <w:rPr>
          <w:szCs w:val="20"/>
        </w:rPr>
      </w:pPr>
      <w:r w:rsidRPr="002F4738">
        <w:rPr>
          <w:szCs w:val="20"/>
        </w:rPr>
        <w:t xml:space="preserve">Upon satisfactory completion, each </w:t>
      </w:r>
      <w:r w:rsidR="00FA60E8" w:rsidRPr="002F4738">
        <w:rPr>
          <w:szCs w:val="20"/>
        </w:rPr>
        <w:t xml:space="preserve">competency checklist </w:t>
      </w:r>
      <w:r w:rsidRPr="002F4738">
        <w:rPr>
          <w:szCs w:val="20"/>
        </w:rPr>
        <w:t xml:space="preserve">will be signed by the testing student, CBE partners, the lab instructor, </w:t>
      </w:r>
      <w:r w:rsidR="00FA60E8" w:rsidRPr="002F4738">
        <w:rPr>
          <w:szCs w:val="20"/>
        </w:rPr>
        <w:t xml:space="preserve">(as directed) </w:t>
      </w:r>
      <w:r w:rsidRPr="002F4738">
        <w:rPr>
          <w:szCs w:val="20"/>
        </w:rPr>
        <w:t>and scores will be calculated.</w:t>
      </w:r>
    </w:p>
    <w:p w14:paraId="024AAA42" w14:textId="0A30C1BA" w:rsidR="002D3646" w:rsidRPr="002F4738" w:rsidRDefault="002D3646" w:rsidP="00897437">
      <w:pPr>
        <w:pStyle w:val="ListParagraph"/>
        <w:numPr>
          <w:ilvl w:val="0"/>
          <w:numId w:val="27"/>
        </w:numPr>
        <w:spacing w:after="0" w:line="240" w:lineRule="auto"/>
        <w:ind w:left="810" w:hanging="180"/>
        <w:rPr>
          <w:szCs w:val="20"/>
        </w:rPr>
      </w:pPr>
      <w:r w:rsidRPr="002F4738">
        <w:rPr>
          <w:szCs w:val="20"/>
        </w:rPr>
        <w:t xml:space="preserve">Each </w:t>
      </w:r>
      <w:r w:rsidR="00FA60E8" w:rsidRPr="002F4738">
        <w:rPr>
          <w:szCs w:val="20"/>
        </w:rPr>
        <w:t xml:space="preserve">program required </w:t>
      </w:r>
      <w:r w:rsidRPr="002F4738">
        <w:rPr>
          <w:szCs w:val="20"/>
        </w:rPr>
        <w:t>CBE must be successfully completed in the lab</w:t>
      </w:r>
      <w:r w:rsidR="00FA60E8" w:rsidRPr="002F4738">
        <w:rPr>
          <w:szCs w:val="20"/>
        </w:rPr>
        <w:t xml:space="preserve"> and signed off by the instructor BEFORE the practicum</w:t>
      </w:r>
      <w:r w:rsidRPr="002F4738">
        <w:rPr>
          <w:szCs w:val="20"/>
        </w:rPr>
        <w:t xml:space="preserve"> student is permi</w:t>
      </w:r>
      <w:r w:rsidR="00FA60E8" w:rsidRPr="002F4738">
        <w:rPr>
          <w:szCs w:val="20"/>
        </w:rPr>
        <w:t>tted to perform the skill in any</w:t>
      </w:r>
      <w:r w:rsidRPr="002F4738">
        <w:rPr>
          <w:szCs w:val="20"/>
        </w:rPr>
        <w:t xml:space="preserve"> clinical setting.</w:t>
      </w:r>
    </w:p>
    <w:p w14:paraId="024AAA43" w14:textId="77777777" w:rsidR="002D3646" w:rsidRPr="002F4738" w:rsidRDefault="002D3646" w:rsidP="00897437">
      <w:pPr>
        <w:ind w:left="540"/>
      </w:pPr>
    </w:p>
    <w:p w14:paraId="024AAA44" w14:textId="77777777" w:rsidR="002D3646" w:rsidRPr="002F4738" w:rsidRDefault="002D3646" w:rsidP="00897437">
      <w:pPr>
        <w:ind w:left="576" w:hanging="576"/>
      </w:pPr>
      <w:r w:rsidRPr="002F4738">
        <w:t>H.</w:t>
      </w:r>
      <w:r w:rsidRPr="002F4738">
        <w:tab/>
        <w:t>All written lab assignments must be satisfactorily completed and submitted on due date to pass the fundamentals skills course.</w:t>
      </w:r>
    </w:p>
    <w:p w14:paraId="024AAA45" w14:textId="4DD7079A" w:rsidR="00081A1D" w:rsidRDefault="00081A1D" w:rsidP="00897437"/>
    <w:p w14:paraId="30227F6D" w14:textId="77777777" w:rsidR="004C2000" w:rsidRPr="00E87FB6" w:rsidRDefault="004C2000" w:rsidP="004C2000">
      <w:pPr>
        <w:pBdr>
          <w:bottom w:val="double" w:sz="6" w:space="1" w:color="auto"/>
        </w:pBdr>
        <w:rPr>
          <w:rFonts w:cs="Times New Roman"/>
          <w:szCs w:val="24"/>
        </w:rPr>
      </w:pPr>
    </w:p>
    <w:p w14:paraId="367F5476" w14:textId="77777777" w:rsidR="004C2000" w:rsidRDefault="004C2000" w:rsidP="004C2000">
      <w:pPr>
        <w:widowControl w:val="0"/>
        <w:autoSpaceDE w:val="0"/>
        <w:autoSpaceDN w:val="0"/>
        <w:adjustRightInd w:val="0"/>
        <w:rPr>
          <w:rFonts w:cs="Times New Roman"/>
          <w:b/>
          <w:szCs w:val="24"/>
        </w:rPr>
      </w:pPr>
    </w:p>
    <w:p w14:paraId="4DD800DE" w14:textId="77777777" w:rsidR="004C2000" w:rsidRDefault="004C2000" w:rsidP="004C2000">
      <w:pPr>
        <w:rPr>
          <w:b/>
        </w:rPr>
      </w:pPr>
      <w:r w:rsidRPr="00D21778">
        <w:rPr>
          <w:b/>
        </w:rPr>
        <w:t>SYLLABUS TEMPLATE KEY</w:t>
      </w:r>
    </w:p>
    <w:p w14:paraId="72A621DB" w14:textId="77777777" w:rsidR="004C2000" w:rsidRPr="002D552E" w:rsidRDefault="004C2000" w:rsidP="004C2000">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A6DCD43" w14:textId="77777777" w:rsidR="004C2000" w:rsidRPr="002D552E" w:rsidRDefault="004C2000" w:rsidP="004C2000">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168632D" w14:textId="77777777" w:rsidR="004C2000" w:rsidRDefault="004C2000" w:rsidP="004C2000">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CB17509" w14:textId="77777777" w:rsidR="004C2000" w:rsidRDefault="004C2000" w:rsidP="004C2000">
      <w:pPr>
        <w:pStyle w:val="FootnoteText"/>
      </w:pPr>
    </w:p>
    <w:p w14:paraId="4D4B7FFA" w14:textId="77777777" w:rsidR="004C2000" w:rsidRPr="002F4738" w:rsidRDefault="004C2000" w:rsidP="00897437">
      <w:bookmarkStart w:id="0" w:name="_GoBack"/>
      <w:bookmarkEnd w:id="0"/>
    </w:p>
    <w:sectPr w:rsidR="004C2000" w:rsidRPr="002F4738" w:rsidSect="00A84A25">
      <w:headerReference w:type="default" r:id="rId13"/>
      <w:headerReference w:type="first" r:id="rId14"/>
      <w:pgSz w:w="12240" w:h="15840"/>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6424" w14:textId="77777777" w:rsidR="004554DE" w:rsidRDefault="004554DE">
      <w:r>
        <w:separator/>
      </w:r>
    </w:p>
  </w:endnote>
  <w:endnote w:type="continuationSeparator" w:id="0">
    <w:p w14:paraId="2166CDAC" w14:textId="77777777" w:rsidR="004554DE" w:rsidRDefault="0045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EDCB" w14:textId="77777777" w:rsidR="004554DE" w:rsidRDefault="004554DE">
      <w:r>
        <w:separator/>
      </w:r>
    </w:p>
  </w:footnote>
  <w:footnote w:type="continuationSeparator" w:id="0">
    <w:p w14:paraId="21EDC835" w14:textId="77777777" w:rsidR="004554DE" w:rsidRDefault="0045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AA4A" w14:textId="77777777" w:rsidR="004554DE" w:rsidRPr="00E73E42" w:rsidRDefault="004554DE">
    <w:pPr>
      <w:pStyle w:val="Header"/>
      <w:rPr>
        <w:b/>
        <w:sz w:val="18"/>
        <w:szCs w:val="18"/>
      </w:rPr>
    </w:pPr>
    <w:r w:rsidRPr="00E73E42">
      <w:rPr>
        <w:b/>
        <w:sz w:val="18"/>
        <w:szCs w:val="18"/>
      </w:rPr>
      <w:t>MAST 1111 – Medical Administrative Procedures</w:t>
    </w:r>
  </w:p>
  <w:p w14:paraId="024AAA4B" w14:textId="184CB653" w:rsidR="004554DE" w:rsidRPr="00E73E42" w:rsidRDefault="004554DE">
    <w:pPr>
      <w:pStyle w:val="Header"/>
      <w:rPr>
        <w:sz w:val="18"/>
        <w:szCs w:val="18"/>
      </w:rPr>
    </w:pPr>
    <w:r w:rsidRPr="00E73E42">
      <w:rPr>
        <w:sz w:val="18"/>
        <w:szCs w:val="18"/>
      </w:rPr>
      <w:t xml:space="preserve">Page </w:t>
    </w:r>
    <w:r w:rsidRPr="00E73E42">
      <w:rPr>
        <w:sz w:val="18"/>
        <w:szCs w:val="18"/>
      </w:rPr>
      <w:fldChar w:fldCharType="begin"/>
    </w:r>
    <w:r w:rsidRPr="00E73E42">
      <w:rPr>
        <w:sz w:val="18"/>
        <w:szCs w:val="18"/>
      </w:rPr>
      <w:instrText xml:space="preserve"> PAGE </w:instrText>
    </w:r>
    <w:r w:rsidRPr="00E73E42">
      <w:rPr>
        <w:sz w:val="18"/>
        <w:szCs w:val="18"/>
      </w:rPr>
      <w:fldChar w:fldCharType="separate"/>
    </w:r>
    <w:r>
      <w:rPr>
        <w:noProof/>
        <w:sz w:val="18"/>
        <w:szCs w:val="18"/>
      </w:rPr>
      <w:t>2</w:t>
    </w:r>
    <w:r w:rsidRPr="00E73E42">
      <w:rPr>
        <w:sz w:val="18"/>
        <w:szCs w:val="18"/>
      </w:rPr>
      <w:fldChar w:fldCharType="end"/>
    </w:r>
    <w:r w:rsidRPr="00E73E42">
      <w:rPr>
        <w:sz w:val="18"/>
        <w:szCs w:val="18"/>
      </w:rPr>
      <w:t xml:space="preserve"> of </w:t>
    </w:r>
    <w:r w:rsidRPr="00E73E42">
      <w:rPr>
        <w:sz w:val="18"/>
        <w:szCs w:val="18"/>
      </w:rPr>
      <w:fldChar w:fldCharType="begin"/>
    </w:r>
    <w:r w:rsidRPr="00E73E42">
      <w:rPr>
        <w:sz w:val="18"/>
        <w:szCs w:val="18"/>
      </w:rPr>
      <w:instrText xml:space="preserve"> NUMPAGES </w:instrText>
    </w:r>
    <w:r w:rsidRPr="00E73E42">
      <w:rPr>
        <w:sz w:val="18"/>
        <w:szCs w:val="18"/>
      </w:rPr>
      <w:fldChar w:fldCharType="separate"/>
    </w:r>
    <w:r>
      <w:rPr>
        <w:noProof/>
        <w:sz w:val="18"/>
        <w:szCs w:val="18"/>
      </w:rPr>
      <w:t>17</w:t>
    </w:r>
    <w:r w:rsidRPr="00E73E42">
      <w:rPr>
        <w:sz w:val="18"/>
        <w:szCs w:val="18"/>
      </w:rPr>
      <w:fldChar w:fldCharType="end"/>
    </w:r>
  </w:p>
  <w:p w14:paraId="024AAA4C" w14:textId="77777777" w:rsidR="004554DE" w:rsidRPr="00496293" w:rsidRDefault="00455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AA4D" w14:textId="77777777" w:rsidR="004554DE" w:rsidRPr="0045447A" w:rsidRDefault="004554DE">
    <w:pPr>
      <w:pStyle w:val="Header"/>
    </w:pPr>
    <w:r>
      <w:rPr>
        <w:noProof/>
      </w:rPr>
      <w:drawing>
        <wp:inline distT="0" distB="0" distL="0" distR="0" wp14:anchorId="024AAA52" wp14:editId="024AAA53">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024AAA4E" w14:textId="1AFD2DB1" w:rsidR="004554DE" w:rsidRPr="002F4738" w:rsidRDefault="004554DE">
    <w:pPr>
      <w:pStyle w:val="Header"/>
      <w:rPr>
        <w:sz w:val="16"/>
        <w:szCs w:val="16"/>
      </w:rPr>
    </w:pPr>
    <w:r w:rsidRPr="002F4738">
      <w:rPr>
        <w:sz w:val="16"/>
        <w:szCs w:val="16"/>
      </w:rPr>
      <w:t xml:space="preserve">Curriculum Committee – </w:t>
    </w:r>
    <w:r>
      <w:rPr>
        <w:sz w:val="16"/>
        <w:szCs w:val="16"/>
      </w:rPr>
      <w:t>March 2023</w:t>
    </w:r>
  </w:p>
  <w:p w14:paraId="024AAA4F" w14:textId="47840C0A" w:rsidR="004554DE" w:rsidRPr="002F4738" w:rsidRDefault="004554DE" w:rsidP="003D451E">
    <w:pPr>
      <w:pStyle w:val="Header"/>
      <w:tabs>
        <w:tab w:val="left" w:pos="5760"/>
      </w:tabs>
      <w:rPr>
        <w:sz w:val="16"/>
        <w:szCs w:val="16"/>
      </w:rPr>
    </w:pPr>
    <w:r w:rsidRPr="002F4738">
      <w:rPr>
        <w:b/>
        <w:sz w:val="16"/>
        <w:szCs w:val="16"/>
      </w:rPr>
      <w:t>MAST 1111 – Medical Administrative Procedures</w:t>
    </w:r>
    <w:r w:rsidRPr="002F4738">
      <w:rPr>
        <w:sz w:val="16"/>
        <w:szCs w:val="16"/>
      </w:rPr>
      <w:tab/>
    </w:r>
    <w:r w:rsidRPr="002F4738">
      <w:rPr>
        <w:sz w:val="16"/>
        <w:szCs w:val="16"/>
      </w:rPr>
      <w:tab/>
    </w:r>
    <w:r w:rsidRPr="002F4738">
      <w:rPr>
        <w:b/>
        <w:sz w:val="16"/>
        <w:szCs w:val="16"/>
      </w:rPr>
      <w:t>CTAG:  CTMAT004</w:t>
    </w:r>
  </w:p>
  <w:p w14:paraId="024AAA50" w14:textId="00D8B2BB" w:rsidR="004554DE" w:rsidRPr="00587DD8" w:rsidRDefault="004554DE">
    <w:pPr>
      <w:rPr>
        <w:sz w:val="16"/>
        <w:szCs w:val="16"/>
      </w:rPr>
    </w:pPr>
    <w:r w:rsidRPr="002F4738">
      <w:rPr>
        <w:sz w:val="16"/>
        <w:szCs w:val="16"/>
      </w:rPr>
      <w:t xml:space="preserve">Page </w:t>
    </w:r>
    <w:r w:rsidRPr="002F4738">
      <w:rPr>
        <w:sz w:val="16"/>
        <w:szCs w:val="16"/>
      </w:rPr>
      <w:fldChar w:fldCharType="begin"/>
    </w:r>
    <w:r w:rsidRPr="002F4738">
      <w:rPr>
        <w:sz w:val="16"/>
        <w:szCs w:val="16"/>
      </w:rPr>
      <w:instrText xml:space="preserve"> PAGE </w:instrText>
    </w:r>
    <w:r w:rsidRPr="002F4738">
      <w:rPr>
        <w:sz w:val="16"/>
        <w:szCs w:val="16"/>
      </w:rPr>
      <w:fldChar w:fldCharType="separate"/>
    </w:r>
    <w:r>
      <w:rPr>
        <w:noProof/>
        <w:sz w:val="16"/>
        <w:szCs w:val="16"/>
      </w:rPr>
      <w:t>1</w:t>
    </w:r>
    <w:r w:rsidRPr="002F4738">
      <w:rPr>
        <w:sz w:val="16"/>
        <w:szCs w:val="16"/>
      </w:rPr>
      <w:fldChar w:fldCharType="end"/>
    </w:r>
    <w:r w:rsidRPr="002F4738">
      <w:rPr>
        <w:sz w:val="16"/>
        <w:szCs w:val="16"/>
      </w:rPr>
      <w:t xml:space="preserve"> of </w:t>
    </w:r>
    <w:r w:rsidRPr="002F4738">
      <w:rPr>
        <w:sz w:val="16"/>
        <w:szCs w:val="16"/>
      </w:rPr>
      <w:fldChar w:fldCharType="begin"/>
    </w:r>
    <w:r w:rsidRPr="002F4738">
      <w:rPr>
        <w:sz w:val="16"/>
        <w:szCs w:val="16"/>
      </w:rPr>
      <w:instrText xml:space="preserve"> NUMPAGES  </w:instrText>
    </w:r>
    <w:r w:rsidRPr="002F4738">
      <w:rPr>
        <w:sz w:val="16"/>
        <w:szCs w:val="16"/>
      </w:rPr>
      <w:fldChar w:fldCharType="separate"/>
    </w:r>
    <w:r>
      <w:rPr>
        <w:noProof/>
        <w:sz w:val="16"/>
        <w:szCs w:val="16"/>
      </w:rPr>
      <w:t>1</w:t>
    </w:r>
    <w:r w:rsidRPr="002F4738">
      <w:rPr>
        <w:sz w:val="16"/>
        <w:szCs w:val="16"/>
      </w:rPr>
      <w:fldChar w:fldCharType="end"/>
    </w:r>
    <w:r w:rsidRPr="00587DD8">
      <w:rPr>
        <w:sz w:val="16"/>
        <w:szCs w:val="16"/>
      </w:rPr>
      <w:tab/>
    </w:r>
  </w:p>
  <w:p w14:paraId="024AAA51" w14:textId="2EC2D533" w:rsidR="004554DE" w:rsidRPr="00C63394" w:rsidRDefault="004554DE" w:rsidP="00815851">
    <w:pPr>
      <w:pStyle w:val="Header"/>
      <w:tabs>
        <w:tab w:val="clear" w:pos="4320"/>
        <w:tab w:val="clear" w:pos="8640"/>
        <w:tab w:val="left" w:pos="2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30482F"/>
    <w:multiLevelType w:val="hybridMultilevel"/>
    <w:tmpl w:val="AE9E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352E2"/>
    <w:multiLevelType w:val="hybridMultilevel"/>
    <w:tmpl w:val="E9B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A7"/>
    <w:multiLevelType w:val="hybridMultilevel"/>
    <w:tmpl w:val="B31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06E90"/>
    <w:multiLevelType w:val="hybridMultilevel"/>
    <w:tmpl w:val="B16273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B194D"/>
    <w:multiLevelType w:val="hybridMultilevel"/>
    <w:tmpl w:val="9E8281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CC96F9F"/>
    <w:multiLevelType w:val="multilevel"/>
    <w:tmpl w:val="E5F814EA"/>
    <w:lvl w:ilvl="0">
      <w:start w:val="1"/>
      <w:numFmt w:val="decimal"/>
      <w:pStyle w:val="Objbul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E6C1E"/>
    <w:multiLevelType w:val="hybridMultilevel"/>
    <w:tmpl w:val="1CBA566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4A2546"/>
    <w:multiLevelType w:val="hybridMultilevel"/>
    <w:tmpl w:val="C67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55B42"/>
    <w:multiLevelType w:val="hybridMultilevel"/>
    <w:tmpl w:val="3B1C1158"/>
    <w:lvl w:ilvl="0" w:tplc="983A7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E7740"/>
    <w:multiLevelType w:val="hybridMultilevel"/>
    <w:tmpl w:val="5EA207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ABA58CF"/>
    <w:multiLevelType w:val="hybridMultilevel"/>
    <w:tmpl w:val="AAEA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519A6"/>
    <w:multiLevelType w:val="hybridMultilevel"/>
    <w:tmpl w:val="5658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CE3C19"/>
    <w:multiLevelType w:val="hybridMultilevel"/>
    <w:tmpl w:val="82F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EE6E07"/>
    <w:multiLevelType w:val="hybridMultilevel"/>
    <w:tmpl w:val="BA5C01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8C81068"/>
    <w:multiLevelType w:val="hybridMultilevel"/>
    <w:tmpl w:val="541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F7EC5"/>
    <w:multiLevelType w:val="hybridMultilevel"/>
    <w:tmpl w:val="59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465A"/>
    <w:multiLevelType w:val="hybridMultilevel"/>
    <w:tmpl w:val="3AF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717C2"/>
    <w:multiLevelType w:val="hybridMultilevel"/>
    <w:tmpl w:val="46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6B2BC6"/>
    <w:multiLevelType w:val="hybridMultilevel"/>
    <w:tmpl w:val="1FCAEA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0F1033F"/>
    <w:multiLevelType w:val="hybridMultilevel"/>
    <w:tmpl w:val="4D46D8E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E52F9A"/>
    <w:multiLevelType w:val="hybridMultilevel"/>
    <w:tmpl w:val="C902D9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3530D"/>
    <w:multiLevelType w:val="hybridMultilevel"/>
    <w:tmpl w:val="C35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E2D7C"/>
    <w:multiLevelType w:val="hybridMultilevel"/>
    <w:tmpl w:val="44A001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77A37F0B"/>
    <w:multiLevelType w:val="hybridMultilevel"/>
    <w:tmpl w:val="1D48B2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A6B1D5E"/>
    <w:multiLevelType w:val="hybridMultilevel"/>
    <w:tmpl w:val="DE4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743F"/>
    <w:multiLevelType w:val="hybridMultilevel"/>
    <w:tmpl w:val="E84A00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2219A"/>
    <w:multiLevelType w:val="hybridMultilevel"/>
    <w:tmpl w:val="D43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5"/>
  </w:num>
  <w:num w:numId="5">
    <w:abstractNumId w:val="30"/>
  </w:num>
  <w:num w:numId="6">
    <w:abstractNumId w:val="38"/>
  </w:num>
  <w:num w:numId="7">
    <w:abstractNumId w:val="35"/>
  </w:num>
  <w:num w:numId="8">
    <w:abstractNumId w:val="36"/>
  </w:num>
  <w:num w:numId="9">
    <w:abstractNumId w:val="4"/>
  </w:num>
  <w:num w:numId="10">
    <w:abstractNumId w:val="32"/>
  </w:num>
  <w:num w:numId="11">
    <w:abstractNumId w:val="26"/>
  </w:num>
  <w:num w:numId="1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6"/>
  </w:num>
  <w:num w:numId="14">
    <w:abstractNumId w:val="23"/>
  </w:num>
  <w:num w:numId="15">
    <w:abstractNumId w:val="28"/>
  </w:num>
  <w:num w:numId="16">
    <w:abstractNumId w:val="1"/>
  </w:num>
  <w:num w:numId="17">
    <w:abstractNumId w:val="21"/>
  </w:num>
  <w:num w:numId="18">
    <w:abstractNumId w:val="39"/>
  </w:num>
  <w:num w:numId="19">
    <w:abstractNumId w:val="10"/>
  </w:num>
  <w:num w:numId="20">
    <w:abstractNumId w:val="3"/>
  </w:num>
  <w:num w:numId="21">
    <w:abstractNumId w:val="37"/>
  </w:num>
  <w:num w:numId="22">
    <w:abstractNumId w:val="2"/>
  </w:num>
  <w:num w:numId="23">
    <w:abstractNumId w:val="19"/>
  </w:num>
  <w:num w:numId="24">
    <w:abstractNumId w:val="22"/>
  </w:num>
  <w:num w:numId="25">
    <w:abstractNumId w:val="20"/>
  </w:num>
  <w:num w:numId="26">
    <w:abstractNumId w:val="7"/>
  </w:num>
  <w:num w:numId="27">
    <w:abstractNumId w:val="14"/>
  </w:num>
  <w:num w:numId="28">
    <w:abstractNumId w:val="8"/>
  </w:num>
  <w:num w:numId="29">
    <w:abstractNumId w:val="24"/>
  </w:num>
  <w:num w:numId="30">
    <w:abstractNumId w:val="13"/>
  </w:num>
  <w:num w:numId="31">
    <w:abstractNumId w:val="33"/>
  </w:num>
  <w:num w:numId="32">
    <w:abstractNumId w:val="34"/>
  </w:num>
  <w:num w:numId="33">
    <w:abstractNumId w:val="17"/>
  </w:num>
  <w:num w:numId="34">
    <w:abstractNumId w:val="18"/>
  </w:num>
  <w:num w:numId="35">
    <w:abstractNumId w:val="25"/>
  </w:num>
  <w:num w:numId="36">
    <w:abstractNumId w:val="27"/>
  </w:num>
  <w:num w:numId="37">
    <w:abstractNumId w:val="29"/>
  </w:num>
  <w:num w:numId="38">
    <w:abstractNumId w:val="11"/>
  </w:num>
  <w:num w:numId="39">
    <w:abstractNumId w:val="31"/>
  </w:num>
  <w:num w:numId="4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2C"/>
    <w:rsid w:val="00000787"/>
    <w:rsid w:val="00007823"/>
    <w:rsid w:val="0001162D"/>
    <w:rsid w:val="00012931"/>
    <w:rsid w:val="00016669"/>
    <w:rsid w:val="00020ECC"/>
    <w:rsid w:val="00022E58"/>
    <w:rsid w:val="000239B1"/>
    <w:rsid w:val="00024545"/>
    <w:rsid w:val="00026F81"/>
    <w:rsid w:val="00033DB5"/>
    <w:rsid w:val="00033ED7"/>
    <w:rsid w:val="000409F2"/>
    <w:rsid w:val="00040C1A"/>
    <w:rsid w:val="00040D03"/>
    <w:rsid w:val="00045D82"/>
    <w:rsid w:val="00050542"/>
    <w:rsid w:val="00051333"/>
    <w:rsid w:val="000514C3"/>
    <w:rsid w:val="0005635D"/>
    <w:rsid w:val="00063839"/>
    <w:rsid w:val="0006578D"/>
    <w:rsid w:val="00067D68"/>
    <w:rsid w:val="00067E22"/>
    <w:rsid w:val="00073DAD"/>
    <w:rsid w:val="00077D54"/>
    <w:rsid w:val="000811B1"/>
    <w:rsid w:val="00081A1D"/>
    <w:rsid w:val="000847B3"/>
    <w:rsid w:val="000948FD"/>
    <w:rsid w:val="00096CB1"/>
    <w:rsid w:val="000A75A7"/>
    <w:rsid w:val="000A7C36"/>
    <w:rsid w:val="000B1A3B"/>
    <w:rsid w:val="000B4D04"/>
    <w:rsid w:val="000C024C"/>
    <w:rsid w:val="000C18A5"/>
    <w:rsid w:val="000C450E"/>
    <w:rsid w:val="000C54C1"/>
    <w:rsid w:val="000D78F8"/>
    <w:rsid w:val="000E009C"/>
    <w:rsid w:val="000F13B2"/>
    <w:rsid w:val="000F5FF6"/>
    <w:rsid w:val="00101474"/>
    <w:rsid w:val="00113126"/>
    <w:rsid w:val="00120F25"/>
    <w:rsid w:val="001300BF"/>
    <w:rsid w:val="00132758"/>
    <w:rsid w:val="00136DD4"/>
    <w:rsid w:val="0013751C"/>
    <w:rsid w:val="00150432"/>
    <w:rsid w:val="00153B3F"/>
    <w:rsid w:val="00155DFE"/>
    <w:rsid w:val="0015747D"/>
    <w:rsid w:val="00161A19"/>
    <w:rsid w:val="0016364D"/>
    <w:rsid w:val="00176E4F"/>
    <w:rsid w:val="0017795B"/>
    <w:rsid w:val="001829D6"/>
    <w:rsid w:val="00182A61"/>
    <w:rsid w:val="00185202"/>
    <w:rsid w:val="001852F0"/>
    <w:rsid w:val="00197039"/>
    <w:rsid w:val="001A0746"/>
    <w:rsid w:val="001A1EE0"/>
    <w:rsid w:val="001A60B3"/>
    <w:rsid w:val="001A620C"/>
    <w:rsid w:val="001B686B"/>
    <w:rsid w:val="001B76DE"/>
    <w:rsid w:val="001C2383"/>
    <w:rsid w:val="001C634C"/>
    <w:rsid w:val="001C7FF1"/>
    <w:rsid w:val="001D02B0"/>
    <w:rsid w:val="001D1236"/>
    <w:rsid w:val="001E281F"/>
    <w:rsid w:val="00203033"/>
    <w:rsid w:val="002144ED"/>
    <w:rsid w:val="00214ADC"/>
    <w:rsid w:val="00217654"/>
    <w:rsid w:val="002315ED"/>
    <w:rsid w:val="00242FF5"/>
    <w:rsid w:val="002455DC"/>
    <w:rsid w:val="00273DBE"/>
    <w:rsid w:val="002760C1"/>
    <w:rsid w:val="00280233"/>
    <w:rsid w:val="002825CE"/>
    <w:rsid w:val="0029155D"/>
    <w:rsid w:val="002949EE"/>
    <w:rsid w:val="002A0005"/>
    <w:rsid w:val="002A3848"/>
    <w:rsid w:val="002A4A9A"/>
    <w:rsid w:val="002B209A"/>
    <w:rsid w:val="002B2E00"/>
    <w:rsid w:val="002B4859"/>
    <w:rsid w:val="002C4485"/>
    <w:rsid w:val="002C4991"/>
    <w:rsid w:val="002D3646"/>
    <w:rsid w:val="002D572B"/>
    <w:rsid w:val="002D5A6D"/>
    <w:rsid w:val="002E09BC"/>
    <w:rsid w:val="002E52E9"/>
    <w:rsid w:val="002F223F"/>
    <w:rsid w:val="002F3BC3"/>
    <w:rsid w:val="002F4738"/>
    <w:rsid w:val="002F4F07"/>
    <w:rsid w:val="002F54F7"/>
    <w:rsid w:val="00303E3C"/>
    <w:rsid w:val="00316830"/>
    <w:rsid w:val="00325FE9"/>
    <w:rsid w:val="0032675E"/>
    <w:rsid w:val="00333B2E"/>
    <w:rsid w:val="00333B52"/>
    <w:rsid w:val="00341C32"/>
    <w:rsid w:val="00342E48"/>
    <w:rsid w:val="0034455A"/>
    <w:rsid w:val="00346DAD"/>
    <w:rsid w:val="00350FD0"/>
    <w:rsid w:val="003552B0"/>
    <w:rsid w:val="003569FB"/>
    <w:rsid w:val="00365871"/>
    <w:rsid w:val="00372AB4"/>
    <w:rsid w:val="00372B47"/>
    <w:rsid w:val="00372D2B"/>
    <w:rsid w:val="0038471D"/>
    <w:rsid w:val="00390E72"/>
    <w:rsid w:val="003A15A5"/>
    <w:rsid w:val="003A223D"/>
    <w:rsid w:val="003A2A0D"/>
    <w:rsid w:val="003A6A3C"/>
    <w:rsid w:val="003A78D9"/>
    <w:rsid w:val="003B0F43"/>
    <w:rsid w:val="003B69BB"/>
    <w:rsid w:val="003C7013"/>
    <w:rsid w:val="003D451E"/>
    <w:rsid w:val="003D5167"/>
    <w:rsid w:val="003D7911"/>
    <w:rsid w:val="003E411C"/>
    <w:rsid w:val="003E5C61"/>
    <w:rsid w:val="003E5C89"/>
    <w:rsid w:val="003F0A67"/>
    <w:rsid w:val="003F42CF"/>
    <w:rsid w:val="0040243C"/>
    <w:rsid w:val="004027B0"/>
    <w:rsid w:val="0042656A"/>
    <w:rsid w:val="00432AA2"/>
    <w:rsid w:val="00433BD5"/>
    <w:rsid w:val="00435001"/>
    <w:rsid w:val="0043655A"/>
    <w:rsid w:val="00437D9A"/>
    <w:rsid w:val="00451235"/>
    <w:rsid w:val="0045447A"/>
    <w:rsid w:val="004554DE"/>
    <w:rsid w:val="004564B9"/>
    <w:rsid w:val="004566A0"/>
    <w:rsid w:val="00457A6E"/>
    <w:rsid w:val="0046268E"/>
    <w:rsid w:val="004630E2"/>
    <w:rsid w:val="0047245E"/>
    <w:rsid w:val="004734B3"/>
    <w:rsid w:val="004747FA"/>
    <w:rsid w:val="0047617D"/>
    <w:rsid w:val="00481AB0"/>
    <w:rsid w:val="004824D1"/>
    <w:rsid w:val="00486421"/>
    <w:rsid w:val="0048699A"/>
    <w:rsid w:val="004925B5"/>
    <w:rsid w:val="00496293"/>
    <w:rsid w:val="00496D1C"/>
    <w:rsid w:val="004A0BCB"/>
    <w:rsid w:val="004A2BA1"/>
    <w:rsid w:val="004A39CE"/>
    <w:rsid w:val="004B15D8"/>
    <w:rsid w:val="004B17C3"/>
    <w:rsid w:val="004B2925"/>
    <w:rsid w:val="004B29B1"/>
    <w:rsid w:val="004B4649"/>
    <w:rsid w:val="004B5197"/>
    <w:rsid w:val="004C1ABB"/>
    <w:rsid w:val="004C2000"/>
    <w:rsid w:val="004C67AD"/>
    <w:rsid w:val="004C7194"/>
    <w:rsid w:val="004D0AC2"/>
    <w:rsid w:val="004D758E"/>
    <w:rsid w:val="004E0227"/>
    <w:rsid w:val="004E3BFF"/>
    <w:rsid w:val="004F39EE"/>
    <w:rsid w:val="00507729"/>
    <w:rsid w:val="0051251F"/>
    <w:rsid w:val="005131AD"/>
    <w:rsid w:val="00514D0D"/>
    <w:rsid w:val="0053276B"/>
    <w:rsid w:val="0053277C"/>
    <w:rsid w:val="00533075"/>
    <w:rsid w:val="005353EF"/>
    <w:rsid w:val="00543F15"/>
    <w:rsid w:val="0054668E"/>
    <w:rsid w:val="00546DA7"/>
    <w:rsid w:val="00551C70"/>
    <w:rsid w:val="00554DA4"/>
    <w:rsid w:val="00557A56"/>
    <w:rsid w:val="00560142"/>
    <w:rsid w:val="005612C4"/>
    <w:rsid w:val="00561365"/>
    <w:rsid w:val="005635FC"/>
    <w:rsid w:val="0056485E"/>
    <w:rsid w:val="005777B8"/>
    <w:rsid w:val="00581334"/>
    <w:rsid w:val="0058159F"/>
    <w:rsid w:val="00584548"/>
    <w:rsid w:val="00584C73"/>
    <w:rsid w:val="00586E67"/>
    <w:rsid w:val="00587DD8"/>
    <w:rsid w:val="00592A11"/>
    <w:rsid w:val="00596AC5"/>
    <w:rsid w:val="005A058A"/>
    <w:rsid w:val="005A1856"/>
    <w:rsid w:val="005A3368"/>
    <w:rsid w:val="005B3558"/>
    <w:rsid w:val="005B48F1"/>
    <w:rsid w:val="005B6AA9"/>
    <w:rsid w:val="005B7EF5"/>
    <w:rsid w:val="005C3980"/>
    <w:rsid w:val="005C45D8"/>
    <w:rsid w:val="005D0F07"/>
    <w:rsid w:val="005D39D4"/>
    <w:rsid w:val="005D4442"/>
    <w:rsid w:val="005E0958"/>
    <w:rsid w:val="005E3ECD"/>
    <w:rsid w:val="005F0EE8"/>
    <w:rsid w:val="005F148C"/>
    <w:rsid w:val="005F4A3F"/>
    <w:rsid w:val="005F6F87"/>
    <w:rsid w:val="00602AC3"/>
    <w:rsid w:val="00607632"/>
    <w:rsid w:val="00612F49"/>
    <w:rsid w:val="00621C9F"/>
    <w:rsid w:val="00622618"/>
    <w:rsid w:val="006239F8"/>
    <w:rsid w:val="00623D0F"/>
    <w:rsid w:val="00625402"/>
    <w:rsid w:val="006304C9"/>
    <w:rsid w:val="00656460"/>
    <w:rsid w:val="006576A0"/>
    <w:rsid w:val="00666398"/>
    <w:rsid w:val="00681AB7"/>
    <w:rsid w:val="00682DA4"/>
    <w:rsid w:val="00684783"/>
    <w:rsid w:val="00694A49"/>
    <w:rsid w:val="00694A83"/>
    <w:rsid w:val="0069654D"/>
    <w:rsid w:val="00697C09"/>
    <w:rsid w:val="006A39BC"/>
    <w:rsid w:val="006A5145"/>
    <w:rsid w:val="006A5422"/>
    <w:rsid w:val="006A6419"/>
    <w:rsid w:val="006B0482"/>
    <w:rsid w:val="006B1669"/>
    <w:rsid w:val="006B22DD"/>
    <w:rsid w:val="006B3C78"/>
    <w:rsid w:val="006C05CB"/>
    <w:rsid w:val="006C1610"/>
    <w:rsid w:val="006C2331"/>
    <w:rsid w:val="006C2F96"/>
    <w:rsid w:val="006C67FF"/>
    <w:rsid w:val="006D0185"/>
    <w:rsid w:val="006D3046"/>
    <w:rsid w:val="006D55A4"/>
    <w:rsid w:val="006E1969"/>
    <w:rsid w:val="006E6721"/>
    <w:rsid w:val="006E79E8"/>
    <w:rsid w:val="00704316"/>
    <w:rsid w:val="00710C96"/>
    <w:rsid w:val="00714E8E"/>
    <w:rsid w:val="00726EDC"/>
    <w:rsid w:val="007442C6"/>
    <w:rsid w:val="007457E1"/>
    <w:rsid w:val="00746A96"/>
    <w:rsid w:val="00750FE9"/>
    <w:rsid w:val="00753CAE"/>
    <w:rsid w:val="00764D27"/>
    <w:rsid w:val="00766ED3"/>
    <w:rsid w:val="00767824"/>
    <w:rsid w:val="00767C54"/>
    <w:rsid w:val="00780271"/>
    <w:rsid w:val="00783443"/>
    <w:rsid w:val="00783940"/>
    <w:rsid w:val="00793DEB"/>
    <w:rsid w:val="00794FB1"/>
    <w:rsid w:val="007951D9"/>
    <w:rsid w:val="00795794"/>
    <w:rsid w:val="007A0E82"/>
    <w:rsid w:val="007C26DD"/>
    <w:rsid w:val="007C4638"/>
    <w:rsid w:val="007C4EFB"/>
    <w:rsid w:val="007D09FA"/>
    <w:rsid w:val="007D1118"/>
    <w:rsid w:val="007D6671"/>
    <w:rsid w:val="007E5B8D"/>
    <w:rsid w:val="007E67ED"/>
    <w:rsid w:val="007F5CBE"/>
    <w:rsid w:val="008056BA"/>
    <w:rsid w:val="00815851"/>
    <w:rsid w:val="00815FD5"/>
    <w:rsid w:val="008175B7"/>
    <w:rsid w:val="008242F7"/>
    <w:rsid w:val="00826E9C"/>
    <w:rsid w:val="008349DF"/>
    <w:rsid w:val="008355BB"/>
    <w:rsid w:val="00836291"/>
    <w:rsid w:val="00850AB9"/>
    <w:rsid w:val="0085602C"/>
    <w:rsid w:val="0086044B"/>
    <w:rsid w:val="008660DC"/>
    <w:rsid w:val="00880B49"/>
    <w:rsid w:val="0088311D"/>
    <w:rsid w:val="00896A59"/>
    <w:rsid w:val="00897437"/>
    <w:rsid w:val="008A454B"/>
    <w:rsid w:val="008A7452"/>
    <w:rsid w:val="008A7B14"/>
    <w:rsid w:val="008B2C68"/>
    <w:rsid w:val="008B2E32"/>
    <w:rsid w:val="008B3B06"/>
    <w:rsid w:val="008B7090"/>
    <w:rsid w:val="008B73B6"/>
    <w:rsid w:val="008C4D34"/>
    <w:rsid w:val="008C55EA"/>
    <w:rsid w:val="008D0C53"/>
    <w:rsid w:val="008D4203"/>
    <w:rsid w:val="008E191C"/>
    <w:rsid w:val="008E1CE4"/>
    <w:rsid w:val="008E5EF5"/>
    <w:rsid w:val="008F1381"/>
    <w:rsid w:val="008F6DD7"/>
    <w:rsid w:val="00900FE5"/>
    <w:rsid w:val="0090579B"/>
    <w:rsid w:val="00913044"/>
    <w:rsid w:val="00916924"/>
    <w:rsid w:val="00921D97"/>
    <w:rsid w:val="009220A8"/>
    <w:rsid w:val="00932071"/>
    <w:rsid w:val="00932FBD"/>
    <w:rsid w:val="0093587B"/>
    <w:rsid w:val="00944F5B"/>
    <w:rsid w:val="00951EE4"/>
    <w:rsid w:val="009539F2"/>
    <w:rsid w:val="009568B5"/>
    <w:rsid w:val="00961AC0"/>
    <w:rsid w:val="0096279A"/>
    <w:rsid w:val="0096345B"/>
    <w:rsid w:val="00986D3E"/>
    <w:rsid w:val="009870DB"/>
    <w:rsid w:val="00997ACC"/>
    <w:rsid w:val="009A029B"/>
    <w:rsid w:val="009A4325"/>
    <w:rsid w:val="009B70B0"/>
    <w:rsid w:val="009D2B49"/>
    <w:rsid w:val="009D5685"/>
    <w:rsid w:val="009D654B"/>
    <w:rsid w:val="009D6B9E"/>
    <w:rsid w:val="009D79C1"/>
    <w:rsid w:val="009E04F1"/>
    <w:rsid w:val="009F068E"/>
    <w:rsid w:val="00A010CE"/>
    <w:rsid w:val="00A027C0"/>
    <w:rsid w:val="00A031E8"/>
    <w:rsid w:val="00A0393D"/>
    <w:rsid w:val="00A04813"/>
    <w:rsid w:val="00A12D54"/>
    <w:rsid w:val="00A216C2"/>
    <w:rsid w:val="00A35794"/>
    <w:rsid w:val="00A36E25"/>
    <w:rsid w:val="00A37CB4"/>
    <w:rsid w:val="00A46B42"/>
    <w:rsid w:val="00A46FA7"/>
    <w:rsid w:val="00A51527"/>
    <w:rsid w:val="00A560E2"/>
    <w:rsid w:val="00A62835"/>
    <w:rsid w:val="00A65E72"/>
    <w:rsid w:val="00A7318B"/>
    <w:rsid w:val="00A74B62"/>
    <w:rsid w:val="00A76463"/>
    <w:rsid w:val="00A77277"/>
    <w:rsid w:val="00A7772C"/>
    <w:rsid w:val="00A827A9"/>
    <w:rsid w:val="00A84A25"/>
    <w:rsid w:val="00A91256"/>
    <w:rsid w:val="00A92F37"/>
    <w:rsid w:val="00A961F1"/>
    <w:rsid w:val="00AA72C9"/>
    <w:rsid w:val="00AB02D7"/>
    <w:rsid w:val="00AB12A8"/>
    <w:rsid w:val="00AB16D9"/>
    <w:rsid w:val="00AC1E59"/>
    <w:rsid w:val="00AD0A50"/>
    <w:rsid w:val="00AD36B4"/>
    <w:rsid w:val="00AD6F88"/>
    <w:rsid w:val="00AE04D0"/>
    <w:rsid w:val="00AE297B"/>
    <w:rsid w:val="00AE5479"/>
    <w:rsid w:val="00AE5E4F"/>
    <w:rsid w:val="00AF0AA1"/>
    <w:rsid w:val="00AF569F"/>
    <w:rsid w:val="00B00317"/>
    <w:rsid w:val="00B02305"/>
    <w:rsid w:val="00B07A84"/>
    <w:rsid w:val="00B1372A"/>
    <w:rsid w:val="00B139BC"/>
    <w:rsid w:val="00B16385"/>
    <w:rsid w:val="00B21ADC"/>
    <w:rsid w:val="00B2203C"/>
    <w:rsid w:val="00B223F1"/>
    <w:rsid w:val="00B25B5C"/>
    <w:rsid w:val="00B26749"/>
    <w:rsid w:val="00B301F5"/>
    <w:rsid w:val="00B34CB1"/>
    <w:rsid w:val="00B35F38"/>
    <w:rsid w:val="00B3735D"/>
    <w:rsid w:val="00B416FE"/>
    <w:rsid w:val="00B47938"/>
    <w:rsid w:val="00B51F97"/>
    <w:rsid w:val="00B63259"/>
    <w:rsid w:val="00B65996"/>
    <w:rsid w:val="00B67EC4"/>
    <w:rsid w:val="00B747DD"/>
    <w:rsid w:val="00B77B81"/>
    <w:rsid w:val="00B83E2C"/>
    <w:rsid w:val="00B84464"/>
    <w:rsid w:val="00B91419"/>
    <w:rsid w:val="00B92D58"/>
    <w:rsid w:val="00B95111"/>
    <w:rsid w:val="00B95813"/>
    <w:rsid w:val="00BA1BD1"/>
    <w:rsid w:val="00BA58B7"/>
    <w:rsid w:val="00BA680D"/>
    <w:rsid w:val="00BA6F7C"/>
    <w:rsid w:val="00BB04CA"/>
    <w:rsid w:val="00BD28EB"/>
    <w:rsid w:val="00BF2DA0"/>
    <w:rsid w:val="00BF2FA3"/>
    <w:rsid w:val="00BF3122"/>
    <w:rsid w:val="00BF3F7C"/>
    <w:rsid w:val="00BF7037"/>
    <w:rsid w:val="00C035E1"/>
    <w:rsid w:val="00C05456"/>
    <w:rsid w:val="00C0669A"/>
    <w:rsid w:val="00C07625"/>
    <w:rsid w:val="00C11C39"/>
    <w:rsid w:val="00C17F7B"/>
    <w:rsid w:val="00C35302"/>
    <w:rsid w:val="00C462B4"/>
    <w:rsid w:val="00C46AB9"/>
    <w:rsid w:val="00C46B01"/>
    <w:rsid w:val="00C46C4D"/>
    <w:rsid w:val="00C5257D"/>
    <w:rsid w:val="00C56B4F"/>
    <w:rsid w:val="00C5777B"/>
    <w:rsid w:val="00C60ABD"/>
    <w:rsid w:val="00C63394"/>
    <w:rsid w:val="00C64150"/>
    <w:rsid w:val="00C648D8"/>
    <w:rsid w:val="00C66A2F"/>
    <w:rsid w:val="00C768BA"/>
    <w:rsid w:val="00C807D5"/>
    <w:rsid w:val="00C8384E"/>
    <w:rsid w:val="00C87C21"/>
    <w:rsid w:val="00C907B1"/>
    <w:rsid w:val="00CA1114"/>
    <w:rsid w:val="00CC306C"/>
    <w:rsid w:val="00CC387A"/>
    <w:rsid w:val="00CD1EB1"/>
    <w:rsid w:val="00CD2DC8"/>
    <w:rsid w:val="00CD5CF0"/>
    <w:rsid w:val="00CE05CF"/>
    <w:rsid w:val="00CE596D"/>
    <w:rsid w:val="00CF127F"/>
    <w:rsid w:val="00CF48EE"/>
    <w:rsid w:val="00CF76CB"/>
    <w:rsid w:val="00D0045D"/>
    <w:rsid w:val="00D105BF"/>
    <w:rsid w:val="00D11AB4"/>
    <w:rsid w:val="00D12483"/>
    <w:rsid w:val="00D13F90"/>
    <w:rsid w:val="00D14960"/>
    <w:rsid w:val="00D21DAB"/>
    <w:rsid w:val="00D22A94"/>
    <w:rsid w:val="00D31006"/>
    <w:rsid w:val="00D362AA"/>
    <w:rsid w:val="00D416D3"/>
    <w:rsid w:val="00D45246"/>
    <w:rsid w:val="00D46B00"/>
    <w:rsid w:val="00D510F1"/>
    <w:rsid w:val="00D53C1F"/>
    <w:rsid w:val="00D555DB"/>
    <w:rsid w:val="00D6493E"/>
    <w:rsid w:val="00D75D2F"/>
    <w:rsid w:val="00D767EF"/>
    <w:rsid w:val="00D77F10"/>
    <w:rsid w:val="00D800D6"/>
    <w:rsid w:val="00D830E6"/>
    <w:rsid w:val="00D85823"/>
    <w:rsid w:val="00D86B66"/>
    <w:rsid w:val="00D922E0"/>
    <w:rsid w:val="00D93C88"/>
    <w:rsid w:val="00DA4809"/>
    <w:rsid w:val="00DB30BF"/>
    <w:rsid w:val="00DB3C5A"/>
    <w:rsid w:val="00DB6A22"/>
    <w:rsid w:val="00DC3D10"/>
    <w:rsid w:val="00DC5FDD"/>
    <w:rsid w:val="00DC73E3"/>
    <w:rsid w:val="00DD3107"/>
    <w:rsid w:val="00DD3198"/>
    <w:rsid w:val="00DD5BE0"/>
    <w:rsid w:val="00DD6C4B"/>
    <w:rsid w:val="00DE4D9A"/>
    <w:rsid w:val="00DE6FA5"/>
    <w:rsid w:val="00DF1B73"/>
    <w:rsid w:val="00DF414E"/>
    <w:rsid w:val="00DF66D2"/>
    <w:rsid w:val="00DF6CD0"/>
    <w:rsid w:val="00DF7868"/>
    <w:rsid w:val="00E03262"/>
    <w:rsid w:val="00E03791"/>
    <w:rsid w:val="00E0384E"/>
    <w:rsid w:val="00E04055"/>
    <w:rsid w:val="00E06ED6"/>
    <w:rsid w:val="00E13739"/>
    <w:rsid w:val="00E17C87"/>
    <w:rsid w:val="00E20864"/>
    <w:rsid w:val="00E23953"/>
    <w:rsid w:val="00E24EB0"/>
    <w:rsid w:val="00E2521B"/>
    <w:rsid w:val="00E26710"/>
    <w:rsid w:val="00E27582"/>
    <w:rsid w:val="00E30704"/>
    <w:rsid w:val="00E36770"/>
    <w:rsid w:val="00E37CE7"/>
    <w:rsid w:val="00E405BE"/>
    <w:rsid w:val="00E41A05"/>
    <w:rsid w:val="00E4288B"/>
    <w:rsid w:val="00E436E5"/>
    <w:rsid w:val="00E44E16"/>
    <w:rsid w:val="00E50EBE"/>
    <w:rsid w:val="00E5149A"/>
    <w:rsid w:val="00E55832"/>
    <w:rsid w:val="00E55AEB"/>
    <w:rsid w:val="00E56425"/>
    <w:rsid w:val="00E56E31"/>
    <w:rsid w:val="00E73E42"/>
    <w:rsid w:val="00E7533F"/>
    <w:rsid w:val="00E772BC"/>
    <w:rsid w:val="00E772DB"/>
    <w:rsid w:val="00E84FCF"/>
    <w:rsid w:val="00E85C0D"/>
    <w:rsid w:val="00E8676D"/>
    <w:rsid w:val="00E94A3D"/>
    <w:rsid w:val="00E96A0E"/>
    <w:rsid w:val="00EA315E"/>
    <w:rsid w:val="00EA69CC"/>
    <w:rsid w:val="00EB32D8"/>
    <w:rsid w:val="00EB4696"/>
    <w:rsid w:val="00EB772D"/>
    <w:rsid w:val="00EC5D2C"/>
    <w:rsid w:val="00EC6627"/>
    <w:rsid w:val="00ED3631"/>
    <w:rsid w:val="00EE5A8A"/>
    <w:rsid w:val="00EE7413"/>
    <w:rsid w:val="00EF34E3"/>
    <w:rsid w:val="00EF655B"/>
    <w:rsid w:val="00F02DA8"/>
    <w:rsid w:val="00F04915"/>
    <w:rsid w:val="00F0529E"/>
    <w:rsid w:val="00F11A74"/>
    <w:rsid w:val="00F15F3F"/>
    <w:rsid w:val="00F21A27"/>
    <w:rsid w:val="00F31076"/>
    <w:rsid w:val="00F34167"/>
    <w:rsid w:val="00F375CE"/>
    <w:rsid w:val="00F37C77"/>
    <w:rsid w:val="00F429C3"/>
    <w:rsid w:val="00F43A90"/>
    <w:rsid w:val="00F4651F"/>
    <w:rsid w:val="00F46F83"/>
    <w:rsid w:val="00F47347"/>
    <w:rsid w:val="00F5280A"/>
    <w:rsid w:val="00F532A7"/>
    <w:rsid w:val="00F573E4"/>
    <w:rsid w:val="00F61C54"/>
    <w:rsid w:val="00F647C0"/>
    <w:rsid w:val="00F6663F"/>
    <w:rsid w:val="00F66D11"/>
    <w:rsid w:val="00F67771"/>
    <w:rsid w:val="00F7671A"/>
    <w:rsid w:val="00F82696"/>
    <w:rsid w:val="00F82889"/>
    <w:rsid w:val="00F8771E"/>
    <w:rsid w:val="00F87F79"/>
    <w:rsid w:val="00F918A0"/>
    <w:rsid w:val="00F953F3"/>
    <w:rsid w:val="00F979B1"/>
    <w:rsid w:val="00FA60E8"/>
    <w:rsid w:val="00FA7F04"/>
    <w:rsid w:val="00FB2DA5"/>
    <w:rsid w:val="00FB3B45"/>
    <w:rsid w:val="00FB3EBB"/>
    <w:rsid w:val="00FC039F"/>
    <w:rsid w:val="00FC3002"/>
    <w:rsid w:val="00FC3847"/>
    <w:rsid w:val="00FC39FD"/>
    <w:rsid w:val="00FC4103"/>
    <w:rsid w:val="00FD28EF"/>
    <w:rsid w:val="00FD4CCA"/>
    <w:rsid w:val="00FE0135"/>
    <w:rsid w:val="00FE19C1"/>
    <w:rsid w:val="00FE31EA"/>
    <w:rsid w:val="00FF0C80"/>
    <w:rsid w:val="00FF2A40"/>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AA6DF"/>
  <w15:chartTrackingRefBased/>
  <w15:docId w15:val="{421BDFB0-5BF6-4FC5-9F4E-D7E263E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qFormat/>
    <w:rsid w:val="00E772DB"/>
    <w:pPr>
      <w:outlineLvl w:val="1"/>
    </w:pPr>
    <w:rPr>
      <w:b/>
      <w:bCs/>
      <w:color w:val="000000"/>
      <w:sz w:val="18"/>
      <w:szCs w:val="18"/>
    </w:rPr>
  </w:style>
  <w:style w:type="paragraph" w:styleId="Heading3">
    <w:name w:val="heading 3"/>
    <w:basedOn w:val="Normal"/>
    <w:qFormat/>
    <w:rsid w:val="00E772DB"/>
    <w:pPr>
      <w:outlineLvl w:val="2"/>
    </w:pPr>
    <w:rPr>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2A8"/>
    <w:pPr>
      <w:tabs>
        <w:tab w:val="center" w:pos="4320"/>
        <w:tab w:val="right" w:pos="8640"/>
      </w:tabs>
    </w:pPr>
  </w:style>
  <w:style w:type="paragraph" w:styleId="Footer">
    <w:name w:val="footer"/>
    <w:basedOn w:val="Normal"/>
    <w:rsid w:val="00AB12A8"/>
    <w:pPr>
      <w:tabs>
        <w:tab w:val="center" w:pos="4320"/>
        <w:tab w:val="right" w:pos="8640"/>
      </w:tabs>
    </w:pPr>
  </w:style>
  <w:style w:type="paragraph" w:customStyle="1" w:styleId="Style">
    <w:name w:val="Style"/>
    <w:rsid w:val="00621C9F"/>
    <w:pPr>
      <w:widowControl w:val="0"/>
      <w:autoSpaceDE w:val="0"/>
      <w:autoSpaceDN w:val="0"/>
      <w:adjustRightInd w:val="0"/>
    </w:pPr>
    <w:rPr>
      <w:sz w:val="24"/>
      <w:szCs w:val="24"/>
    </w:rPr>
  </w:style>
  <w:style w:type="paragraph" w:customStyle="1" w:styleId="Default">
    <w:name w:val="Default"/>
    <w:rsid w:val="00B223F1"/>
    <w:pPr>
      <w:autoSpaceDE w:val="0"/>
      <w:autoSpaceDN w:val="0"/>
      <w:adjustRightInd w:val="0"/>
    </w:pPr>
    <w:rPr>
      <w:color w:val="000000"/>
      <w:sz w:val="24"/>
      <w:szCs w:val="24"/>
    </w:rPr>
  </w:style>
  <w:style w:type="paragraph" w:customStyle="1" w:styleId="Objbulllist">
    <w:name w:val="Obj bull list"/>
    <w:basedOn w:val="Normal"/>
    <w:uiPriority w:val="99"/>
    <w:rsid w:val="00FD28EF"/>
    <w:pPr>
      <w:numPr>
        <w:numId w:val="1"/>
      </w:numPr>
      <w:spacing w:after="60" w:line="300" w:lineRule="exact"/>
      <w:ind w:left="245" w:hanging="245"/>
    </w:pPr>
    <w:rPr>
      <w:b/>
      <w:bCs/>
      <w:color w:val="0000FF"/>
    </w:rPr>
  </w:style>
  <w:style w:type="paragraph" w:customStyle="1" w:styleId="Objnumlist">
    <w:name w:val="Obj num list"/>
    <w:basedOn w:val="Normal"/>
    <w:uiPriority w:val="99"/>
    <w:rsid w:val="00E50EBE"/>
    <w:pPr>
      <w:spacing w:after="60" w:line="300" w:lineRule="exact"/>
      <w:ind w:left="245" w:hanging="245"/>
    </w:pPr>
    <w:rPr>
      <w:b/>
      <w:bCs/>
      <w:color w:val="0000FF"/>
    </w:rPr>
  </w:style>
  <w:style w:type="paragraph" w:styleId="ListParagraph">
    <w:name w:val="List Paragraph"/>
    <w:basedOn w:val="Normal"/>
    <w:uiPriority w:val="34"/>
    <w:qFormat/>
    <w:rsid w:val="001A620C"/>
    <w:pPr>
      <w:spacing w:after="200" w:line="276" w:lineRule="auto"/>
      <w:ind w:left="720"/>
      <w:contextualSpacing/>
    </w:pPr>
    <w:rPr>
      <w:rFonts w:eastAsia="Calibri"/>
      <w:szCs w:val="22"/>
    </w:rPr>
  </w:style>
  <w:style w:type="paragraph" w:customStyle="1" w:styleId="NotStyled">
    <w:name w:val="Not Styled"/>
    <w:basedOn w:val="Normal"/>
    <w:uiPriority w:val="99"/>
    <w:rsid w:val="00AE5E4F"/>
    <w:pPr>
      <w:spacing w:after="120" w:line="360" w:lineRule="exact"/>
      <w:ind w:firstLine="245"/>
    </w:pPr>
  </w:style>
  <w:style w:type="paragraph" w:styleId="BalloonText">
    <w:name w:val="Balloon Text"/>
    <w:basedOn w:val="Normal"/>
    <w:link w:val="BalloonTextChar"/>
    <w:rsid w:val="0034455A"/>
    <w:rPr>
      <w:rFonts w:ascii="Tahoma" w:hAnsi="Tahoma" w:cs="Tahoma"/>
      <w:sz w:val="16"/>
      <w:szCs w:val="16"/>
    </w:rPr>
  </w:style>
  <w:style w:type="character" w:customStyle="1" w:styleId="BalloonTextChar">
    <w:name w:val="Balloon Text Char"/>
    <w:link w:val="BalloonText"/>
    <w:rsid w:val="0034455A"/>
    <w:rPr>
      <w:rFonts w:ascii="Tahoma" w:hAnsi="Tahoma" w:cs="Tahoma"/>
      <w:sz w:val="16"/>
      <w:szCs w:val="16"/>
    </w:rPr>
  </w:style>
  <w:style w:type="table" w:styleId="TableGrid">
    <w:name w:val="Table Grid"/>
    <w:basedOn w:val="TableNormal"/>
    <w:uiPriority w:val="39"/>
    <w:rsid w:val="00D12483"/>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1">
    <w:name w:val="author1"/>
    <w:basedOn w:val="Normal"/>
    <w:rsid w:val="00A031E8"/>
    <w:rPr>
      <w:b/>
      <w:bCs/>
    </w:rPr>
  </w:style>
  <w:style w:type="paragraph" w:styleId="NormalWeb">
    <w:name w:val="Normal (Web)"/>
    <w:basedOn w:val="Normal"/>
    <w:uiPriority w:val="99"/>
    <w:unhideWhenUsed/>
    <w:rsid w:val="002D3646"/>
    <w:pPr>
      <w:spacing w:before="100" w:beforeAutospacing="1" w:after="100" w:afterAutospacing="1"/>
    </w:pPr>
    <w:rPr>
      <w:rFonts w:eastAsiaTheme="minorHAnsi"/>
    </w:rPr>
  </w:style>
  <w:style w:type="character" w:styleId="Emphasis">
    <w:name w:val="Emphasis"/>
    <w:basedOn w:val="DefaultParagraphFont"/>
    <w:uiPriority w:val="20"/>
    <w:qFormat/>
    <w:rsid w:val="002D3646"/>
    <w:rPr>
      <w:i/>
      <w:iCs/>
    </w:rPr>
  </w:style>
  <w:style w:type="character" w:styleId="CommentReference">
    <w:name w:val="annotation reference"/>
    <w:basedOn w:val="DefaultParagraphFont"/>
    <w:rsid w:val="00793DEB"/>
    <w:rPr>
      <w:sz w:val="16"/>
      <w:szCs w:val="16"/>
    </w:rPr>
  </w:style>
  <w:style w:type="paragraph" w:styleId="CommentText">
    <w:name w:val="annotation text"/>
    <w:basedOn w:val="Normal"/>
    <w:link w:val="CommentTextChar"/>
    <w:rsid w:val="00793DEB"/>
  </w:style>
  <w:style w:type="character" w:customStyle="1" w:styleId="CommentTextChar">
    <w:name w:val="Comment Text Char"/>
    <w:basedOn w:val="DefaultParagraphFont"/>
    <w:link w:val="CommentText"/>
    <w:rsid w:val="00793DEB"/>
  </w:style>
  <w:style w:type="paragraph" w:styleId="CommentSubject">
    <w:name w:val="annotation subject"/>
    <w:basedOn w:val="CommentText"/>
    <w:next w:val="CommentText"/>
    <w:link w:val="CommentSubjectChar"/>
    <w:rsid w:val="00793DEB"/>
    <w:rPr>
      <w:b/>
      <w:bCs/>
    </w:rPr>
  </w:style>
  <w:style w:type="character" w:customStyle="1" w:styleId="CommentSubjectChar">
    <w:name w:val="Comment Subject Char"/>
    <w:basedOn w:val="CommentTextChar"/>
    <w:link w:val="CommentSubject"/>
    <w:rsid w:val="00793DEB"/>
    <w:rPr>
      <w:b/>
      <w:bCs/>
    </w:rPr>
  </w:style>
  <w:style w:type="character" w:styleId="Hyperlink">
    <w:name w:val="Hyperlink"/>
    <w:uiPriority w:val="99"/>
    <w:rsid w:val="0029155D"/>
    <w:rPr>
      <w:color w:val="0000FF"/>
      <w:u w:val="single"/>
    </w:rPr>
  </w:style>
  <w:style w:type="paragraph" w:styleId="FootnoteText">
    <w:name w:val="footnote text"/>
    <w:basedOn w:val="Normal"/>
    <w:link w:val="FootnoteTextChar"/>
    <w:uiPriority w:val="99"/>
    <w:unhideWhenUsed/>
    <w:rsid w:val="004C2000"/>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4C2000"/>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076">
      <w:bodyDiv w:val="1"/>
      <w:marLeft w:val="0"/>
      <w:marRight w:val="0"/>
      <w:marTop w:val="0"/>
      <w:marBottom w:val="0"/>
      <w:divBdr>
        <w:top w:val="none" w:sz="0" w:space="0" w:color="auto"/>
        <w:left w:val="none" w:sz="0" w:space="0" w:color="auto"/>
        <w:bottom w:val="none" w:sz="0" w:space="0" w:color="auto"/>
        <w:right w:val="none" w:sz="0" w:space="0" w:color="auto"/>
      </w:divBdr>
    </w:div>
    <w:div w:id="642125986">
      <w:bodyDiv w:val="1"/>
      <w:marLeft w:val="0"/>
      <w:marRight w:val="0"/>
      <w:marTop w:val="0"/>
      <w:marBottom w:val="0"/>
      <w:divBdr>
        <w:top w:val="none" w:sz="0" w:space="0" w:color="auto"/>
        <w:left w:val="none" w:sz="0" w:space="0" w:color="auto"/>
        <w:bottom w:val="none" w:sz="0" w:space="0" w:color="auto"/>
        <w:right w:val="none" w:sz="0" w:space="0" w:color="auto"/>
      </w:divBdr>
    </w:div>
    <w:div w:id="892930878">
      <w:bodyDiv w:val="1"/>
      <w:marLeft w:val="0"/>
      <w:marRight w:val="0"/>
      <w:marTop w:val="0"/>
      <w:marBottom w:val="0"/>
      <w:divBdr>
        <w:top w:val="none" w:sz="0" w:space="0" w:color="auto"/>
        <w:left w:val="none" w:sz="0" w:space="0" w:color="auto"/>
        <w:bottom w:val="none" w:sz="0" w:space="0" w:color="auto"/>
        <w:right w:val="none" w:sz="0" w:space="0" w:color="auto"/>
      </w:divBdr>
    </w:div>
    <w:div w:id="1582635715">
      <w:bodyDiv w:val="1"/>
      <w:marLeft w:val="0"/>
      <w:marRight w:val="0"/>
      <w:marTop w:val="0"/>
      <w:marBottom w:val="0"/>
      <w:divBdr>
        <w:top w:val="none" w:sz="0" w:space="0" w:color="auto"/>
        <w:left w:val="none" w:sz="0" w:space="0" w:color="auto"/>
        <w:bottom w:val="none" w:sz="0" w:space="0" w:color="auto"/>
        <w:right w:val="none" w:sz="0" w:space="0" w:color="auto"/>
      </w:divBdr>
    </w:div>
    <w:div w:id="1662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accessibility-services.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1C53-9CF5-4383-BB3B-A37BBDE33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95DA7-9308-4672-AC3F-6B9E4701CA8A}">
  <ds:schemaRefs>
    <ds:schemaRef ds:uri="http://schemas.microsoft.com/sharepoint/v3/contenttype/forms"/>
  </ds:schemaRefs>
</ds:datastoreItem>
</file>

<file path=customXml/itemProps3.xml><?xml version="1.0" encoding="utf-8"?>
<ds:datastoreItem xmlns:ds="http://schemas.openxmlformats.org/officeDocument/2006/customXml" ds:itemID="{90D44549-5394-4762-B36E-8C5F0999D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B580E-5CA2-4EB8-BBCC-A246EA0F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7277</Words>
  <Characters>43979</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CURRECULUM COMMITTEE</vt:lpstr>
    </vt:vector>
  </TitlesOfParts>
  <Company>Southern State Community College</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CURRECULUM COMMITTEE</dc:title>
  <dc:subject/>
  <dc:creator>cwobi764</dc:creator>
  <cp:keywords/>
  <cp:lastModifiedBy>Darlene Thacker</cp:lastModifiedBy>
  <cp:revision>5</cp:revision>
  <cp:lastPrinted>2019-09-09T03:53:00Z</cp:lastPrinted>
  <dcterms:created xsi:type="dcterms:W3CDTF">2023-03-11T15:41:00Z</dcterms:created>
  <dcterms:modified xsi:type="dcterms:W3CDTF">2023-05-10T14:53:00Z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